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1C42" w14:textId="77777777" w:rsidR="00551306" w:rsidRPr="000863E1" w:rsidRDefault="00551306" w:rsidP="00551306">
      <w:pPr>
        <w:spacing w:before="24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  <w:noProof/>
        </w:rPr>
        <w:drawing>
          <wp:inline distT="0" distB="0" distL="0" distR="0" wp14:anchorId="0F86D869" wp14:editId="4328F542">
            <wp:extent cx="3088005" cy="344805"/>
            <wp:effectExtent l="19050" t="0" r="0" b="0"/>
            <wp:docPr id="2" name="Picture 4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AD283" w14:textId="542990DF" w:rsidR="004D765A" w:rsidRPr="000863E1" w:rsidRDefault="00000D09" w:rsidP="00551306">
      <w:pPr>
        <w:shd w:val="clear" w:color="auto" w:fill="DBE5F1" w:themeFill="accent1" w:themeFillTint="33"/>
        <w:spacing w:before="24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 xml:space="preserve">Full-time Faculty </w:t>
      </w:r>
      <w:r w:rsidR="00F96DE7" w:rsidRPr="000863E1">
        <w:rPr>
          <w:rFonts w:asciiTheme="minorHAnsi" w:hAnsiTheme="minorHAnsi" w:cstheme="minorHAnsi"/>
          <w:b/>
        </w:rPr>
        <w:t xml:space="preserve">Searches, </w:t>
      </w:r>
      <w:r w:rsidRPr="000863E1">
        <w:rPr>
          <w:rFonts w:asciiTheme="minorHAnsi" w:hAnsiTheme="minorHAnsi" w:cstheme="minorHAnsi"/>
          <w:b/>
        </w:rPr>
        <w:t>Recruiting</w:t>
      </w:r>
      <w:r w:rsidR="00F96DE7" w:rsidRPr="000863E1">
        <w:rPr>
          <w:rFonts w:asciiTheme="minorHAnsi" w:hAnsiTheme="minorHAnsi" w:cstheme="minorHAnsi"/>
          <w:b/>
        </w:rPr>
        <w:t>,</w:t>
      </w:r>
      <w:r w:rsidRPr="000863E1">
        <w:rPr>
          <w:rFonts w:asciiTheme="minorHAnsi" w:hAnsiTheme="minorHAnsi" w:cstheme="minorHAnsi"/>
          <w:b/>
        </w:rPr>
        <w:t xml:space="preserve"> </w:t>
      </w:r>
      <w:r w:rsidR="009B2FE4" w:rsidRPr="000863E1">
        <w:rPr>
          <w:rFonts w:asciiTheme="minorHAnsi" w:hAnsiTheme="minorHAnsi" w:cstheme="minorHAnsi"/>
          <w:b/>
        </w:rPr>
        <w:t xml:space="preserve">and Hiring </w:t>
      </w:r>
      <w:r w:rsidRPr="000863E1">
        <w:rPr>
          <w:rFonts w:asciiTheme="minorHAnsi" w:hAnsiTheme="minorHAnsi" w:cstheme="minorHAnsi"/>
          <w:b/>
        </w:rPr>
        <w:t>Process</w:t>
      </w:r>
      <w:r w:rsidR="00FD1515" w:rsidRPr="000863E1">
        <w:rPr>
          <w:rFonts w:asciiTheme="minorHAnsi" w:hAnsiTheme="minorHAnsi" w:cstheme="minorHAnsi"/>
          <w:b/>
        </w:rPr>
        <w:t xml:space="preserve"> </w:t>
      </w:r>
      <w:r w:rsidR="00D418F9" w:rsidRPr="000863E1">
        <w:rPr>
          <w:rFonts w:asciiTheme="minorHAnsi" w:hAnsiTheme="minorHAnsi" w:cstheme="minorHAnsi"/>
          <w:b/>
        </w:rPr>
        <w:t xml:space="preserve">                    </w:t>
      </w:r>
      <w:r w:rsidR="000863E1">
        <w:rPr>
          <w:rFonts w:asciiTheme="minorHAnsi" w:hAnsiTheme="minorHAnsi" w:cstheme="minorHAnsi"/>
          <w:b/>
        </w:rPr>
        <w:tab/>
      </w:r>
      <w:r w:rsidR="000863E1">
        <w:rPr>
          <w:rFonts w:asciiTheme="minorHAnsi" w:hAnsiTheme="minorHAnsi" w:cstheme="minorHAnsi"/>
          <w:b/>
        </w:rPr>
        <w:tab/>
      </w:r>
      <w:r w:rsidR="000863E1">
        <w:rPr>
          <w:rFonts w:asciiTheme="minorHAnsi" w:hAnsiTheme="minorHAnsi" w:cstheme="minorHAnsi"/>
          <w:b/>
        </w:rPr>
        <w:tab/>
      </w:r>
      <w:r w:rsidR="000863E1">
        <w:rPr>
          <w:rFonts w:asciiTheme="minorHAnsi" w:hAnsiTheme="minorHAnsi" w:cstheme="minorHAnsi"/>
          <w:b/>
        </w:rPr>
        <w:tab/>
      </w:r>
      <w:r w:rsidR="00D418F9" w:rsidRPr="000863E1">
        <w:rPr>
          <w:rFonts w:asciiTheme="minorHAnsi" w:hAnsiTheme="minorHAnsi" w:cstheme="minorHAnsi"/>
          <w:b/>
        </w:rPr>
        <w:t xml:space="preserve">   </w:t>
      </w:r>
      <w:r w:rsidR="001760AE" w:rsidRPr="000863E1">
        <w:rPr>
          <w:rFonts w:asciiTheme="minorHAnsi" w:hAnsiTheme="minorHAnsi" w:cstheme="minorHAnsi"/>
          <w:b/>
        </w:rPr>
        <w:t>August</w:t>
      </w:r>
      <w:r w:rsidR="00F25BBF" w:rsidRPr="000863E1">
        <w:rPr>
          <w:rFonts w:asciiTheme="minorHAnsi" w:hAnsiTheme="minorHAnsi" w:cstheme="minorHAnsi"/>
          <w:b/>
        </w:rPr>
        <w:t xml:space="preserve"> 202</w:t>
      </w:r>
      <w:r w:rsidR="000855EA" w:rsidRPr="000863E1">
        <w:rPr>
          <w:rFonts w:asciiTheme="minorHAnsi" w:hAnsiTheme="minorHAnsi" w:cstheme="minorHAnsi"/>
          <w:b/>
        </w:rPr>
        <w:t>3</w:t>
      </w:r>
    </w:p>
    <w:p w14:paraId="66DAD0D1" w14:textId="77777777" w:rsidR="00F96DE7" w:rsidRPr="000863E1" w:rsidRDefault="00F96DE7" w:rsidP="00F96DE7">
      <w:pPr>
        <w:pStyle w:val="ListParagraph"/>
        <w:spacing w:before="240"/>
        <w:ind w:left="0"/>
        <w:rPr>
          <w:rFonts w:asciiTheme="minorHAnsi" w:hAnsiTheme="minorHAnsi" w:cstheme="minorHAnsi"/>
          <w:b/>
        </w:rPr>
      </w:pPr>
    </w:p>
    <w:p w14:paraId="7389CAF9" w14:textId="77777777" w:rsidR="008A5C47" w:rsidRPr="000863E1" w:rsidRDefault="008A5C47" w:rsidP="00F96DE7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 xml:space="preserve">High Level Objectives </w:t>
      </w:r>
      <w:r w:rsidR="00F96DE7" w:rsidRPr="000863E1">
        <w:rPr>
          <w:rFonts w:asciiTheme="minorHAnsi" w:hAnsiTheme="minorHAnsi" w:cstheme="minorHAnsi"/>
          <w:b/>
        </w:rPr>
        <w:t>for</w:t>
      </w:r>
      <w:r w:rsidRPr="000863E1">
        <w:rPr>
          <w:rFonts w:asciiTheme="minorHAnsi" w:hAnsiTheme="minorHAnsi" w:cstheme="minorHAnsi"/>
          <w:b/>
        </w:rPr>
        <w:t xml:space="preserve"> Faculty Searches at Columbia Business School</w:t>
      </w:r>
    </w:p>
    <w:p w14:paraId="083CA5A0" w14:textId="77777777" w:rsidR="00F96DE7" w:rsidRPr="000863E1" w:rsidRDefault="00F96DE7" w:rsidP="00F96DE7">
      <w:pPr>
        <w:pStyle w:val="ListParagraph"/>
        <w:spacing w:before="240"/>
        <w:rPr>
          <w:rFonts w:asciiTheme="minorHAnsi" w:hAnsiTheme="minorHAnsi" w:cstheme="minorHAnsi"/>
        </w:rPr>
      </w:pPr>
    </w:p>
    <w:p w14:paraId="19AAA5A6" w14:textId="77777777" w:rsidR="008A5C47" w:rsidRPr="000863E1" w:rsidRDefault="008A5C47" w:rsidP="00F96DE7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Identify and recruit the strongest candidates to serve research and teaching needs of the Business School in the academic areas identified as priorities by the Division and the School</w:t>
      </w:r>
      <w:proofErr w:type="gramStart"/>
      <w:r w:rsidRPr="000863E1">
        <w:rPr>
          <w:rFonts w:asciiTheme="minorHAnsi" w:hAnsiTheme="minorHAnsi" w:cstheme="minorHAnsi"/>
        </w:rPr>
        <w:t>.</w:t>
      </w:r>
      <w:r w:rsidR="005A2423" w:rsidRPr="000863E1">
        <w:rPr>
          <w:rFonts w:asciiTheme="minorHAnsi" w:hAnsiTheme="minorHAnsi" w:cstheme="minorHAnsi"/>
        </w:rPr>
        <w:t xml:space="preserve">  </w:t>
      </w:r>
      <w:proofErr w:type="gramEnd"/>
      <w:r w:rsidR="005A2423" w:rsidRPr="000863E1">
        <w:rPr>
          <w:rFonts w:asciiTheme="minorHAnsi" w:hAnsiTheme="minorHAnsi" w:cstheme="minorHAnsi"/>
        </w:rPr>
        <w:t>Conduct efficient and effective searches that res</w:t>
      </w:r>
      <w:r w:rsidRPr="000863E1">
        <w:rPr>
          <w:rFonts w:asciiTheme="minorHAnsi" w:hAnsiTheme="minorHAnsi" w:cstheme="minorHAnsi"/>
        </w:rPr>
        <w:t>ult in desired hire</w:t>
      </w:r>
      <w:r w:rsidR="00F96DE7" w:rsidRPr="000863E1">
        <w:rPr>
          <w:rFonts w:asciiTheme="minorHAnsi" w:hAnsiTheme="minorHAnsi" w:cstheme="minorHAnsi"/>
        </w:rPr>
        <w:t>s</w:t>
      </w:r>
      <w:r w:rsidRPr="000863E1">
        <w:rPr>
          <w:rFonts w:asciiTheme="minorHAnsi" w:hAnsiTheme="minorHAnsi" w:cstheme="minorHAnsi"/>
        </w:rPr>
        <w:t xml:space="preserve"> and comply with University policies</w:t>
      </w:r>
      <w:r w:rsidR="00F96DE7" w:rsidRPr="000863E1">
        <w:rPr>
          <w:rFonts w:asciiTheme="minorHAnsi" w:hAnsiTheme="minorHAnsi" w:cstheme="minorHAnsi"/>
        </w:rPr>
        <w:t>.</w:t>
      </w:r>
    </w:p>
    <w:p w14:paraId="42A17F76" w14:textId="77777777" w:rsidR="008A5C47" w:rsidRPr="000863E1" w:rsidRDefault="008A5C47" w:rsidP="008A5C47">
      <w:pPr>
        <w:pStyle w:val="ListParagraph"/>
        <w:spacing w:before="240"/>
        <w:rPr>
          <w:rFonts w:asciiTheme="minorHAnsi" w:hAnsiTheme="minorHAnsi" w:cstheme="minorHAnsi"/>
        </w:rPr>
      </w:pPr>
    </w:p>
    <w:p w14:paraId="48A3A783" w14:textId="77777777" w:rsidR="00F96DE7" w:rsidRPr="000863E1" w:rsidRDefault="00F96DE7" w:rsidP="00F96DE7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>Purpose of this Document</w:t>
      </w:r>
    </w:p>
    <w:p w14:paraId="495E17AB" w14:textId="77777777" w:rsidR="00F96DE7" w:rsidRPr="000863E1" w:rsidRDefault="00F96DE7" w:rsidP="00F96DE7">
      <w:pPr>
        <w:pStyle w:val="ListParagraph"/>
        <w:spacing w:before="240"/>
        <w:ind w:left="0"/>
        <w:rPr>
          <w:rFonts w:asciiTheme="minorHAnsi" w:hAnsiTheme="minorHAnsi" w:cstheme="minorHAnsi"/>
        </w:rPr>
      </w:pPr>
    </w:p>
    <w:p w14:paraId="39BED51C" w14:textId="77777777" w:rsidR="00F96DE7" w:rsidRPr="000863E1" w:rsidRDefault="00F96DE7" w:rsidP="00F96DE7">
      <w:pPr>
        <w:pStyle w:val="ListParagraph"/>
        <w:spacing w:before="240"/>
        <w:ind w:left="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Provide divisional faculty and administrators with a clear process document to increase efficiency and effectiveness of faculty searches.</w:t>
      </w:r>
    </w:p>
    <w:p w14:paraId="690272C7" w14:textId="77777777" w:rsidR="003146D9" w:rsidRPr="000863E1" w:rsidRDefault="003146D9" w:rsidP="00F96DE7">
      <w:pPr>
        <w:pStyle w:val="ListParagraph"/>
        <w:spacing w:before="240"/>
        <w:ind w:left="0"/>
        <w:rPr>
          <w:rFonts w:asciiTheme="minorHAnsi" w:hAnsiTheme="minorHAnsi" w:cstheme="minorHAnsi"/>
        </w:rPr>
      </w:pPr>
    </w:p>
    <w:p w14:paraId="1DFA33CE" w14:textId="77777777" w:rsidR="003146D9" w:rsidRPr="000863E1" w:rsidRDefault="003146D9" w:rsidP="003146D9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>Critical Information</w:t>
      </w:r>
    </w:p>
    <w:p w14:paraId="22A234D0" w14:textId="77777777" w:rsidR="003146D9" w:rsidRPr="000863E1" w:rsidRDefault="003146D9" w:rsidP="00F96DE7">
      <w:pPr>
        <w:pStyle w:val="ListParagraph"/>
        <w:spacing w:before="240"/>
        <w:ind w:left="0"/>
        <w:rPr>
          <w:rFonts w:asciiTheme="minorHAnsi" w:hAnsiTheme="minorHAnsi" w:cstheme="minorHAnsi"/>
        </w:rPr>
      </w:pPr>
    </w:p>
    <w:p w14:paraId="43D0D446" w14:textId="77777777" w:rsidR="00F96DE7" w:rsidRPr="000863E1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Searches must adhere to the procedures outlined in </w:t>
      </w:r>
      <w:r w:rsidR="00F80225" w:rsidRPr="000863E1">
        <w:rPr>
          <w:rFonts w:asciiTheme="minorHAnsi" w:hAnsiTheme="minorHAnsi" w:cstheme="minorHAnsi"/>
        </w:rPr>
        <w:t>the</w:t>
      </w:r>
      <w:r w:rsidRPr="000863E1">
        <w:rPr>
          <w:rFonts w:asciiTheme="minorHAnsi" w:hAnsiTheme="minorHAnsi" w:cstheme="minorHAnsi"/>
        </w:rPr>
        <w:t xml:space="preserve"> provost approved “</w:t>
      </w:r>
      <w:r w:rsidRPr="000863E1">
        <w:rPr>
          <w:rFonts w:asciiTheme="minorHAnsi" w:hAnsiTheme="minorHAnsi" w:cstheme="minorHAnsi"/>
          <w:i/>
        </w:rPr>
        <w:t>Standard Search and Evaluation Procedure</w:t>
      </w:r>
      <w:r w:rsidRPr="000863E1">
        <w:rPr>
          <w:rFonts w:asciiTheme="minorHAnsi" w:hAnsiTheme="minorHAnsi" w:cstheme="minorHAnsi"/>
        </w:rPr>
        <w:t>” (SSEP)</w:t>
      </w:r>
      <w:r w:rsidR="00F80225" w:rsidRPr="000863E1">
        <w:rPr>
          <w:rFonts w:asciiTheme="minorHAnsi" w:hAnsiTheme="minorHAnsi" w:cstheme="minorHAnsi"/>
        </w:rPr>
        <w:t xml:space="preserve"> for their division</w:t>
      </w:r>
      <w:r w:rsidRPr="000863E1">
        <w:rPr>
          <w:rFonts w:asciiTheme="minorHAnsi" w:hAnsiTheme="minorHAnsi" w:cstheme="minorHAnsi"/>
        </w:rPr>
        <w:t>.</w:t>
      </w:r>
    </w:p>
    <w:p w14:paraId="3D6C4A8F" w14:textId="77777777" w:rsidR="003146D9" w:rsidRPr="000863E1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Searches must be open for at least 30 days</w:t>
      </w:r>
      <w:proofErr w:type="gramStart"/>
      <w:r w:rsidRPr="000863E1">
        <w:rPr>
          <w:rFonts w:asciiTheme="minorHAnsi" w:hAnsiTheme="minorHAnsi" w:cstheme="minorHAnsi"/>
        </w:rPr>
        <w:t>.</w:t>
      </w:r>
      <w:r w:rsidR="001F14ED" w:rsidRPr="000863E1">
        <w:rPr>
          <w:rFonts w:asciiTheme="minorHAnsi" w:hAnsiTheme="minorHAnsi" w:cstheme="minorHAnsi"/>
        </w:rPr>
        <w:t xml:space="preserve">  </w:t>
      </w:r>
      <w:proofErr w:type="gramEnd"/>
      <w:r w:rsidR="001F14ED" w:rsidRPr="000863E1">
        <w:rPr>
          <w:rFonts w:asciiTheme="minorHAnsi" w:hAnsiTheme="minorHAnsi" w:cstheme="minorHAnsi"/>
        </w:rPr>
        <w:t>In most cases, searches should remain “open until filled.”</w:t>
      </w:r>
    </w:p>
    <w:p w14:paraId="7E753493" w14:textId="77777777" w:rsidR="003146D9" w:rsidRPr="000863E1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Search committees should communicate clearly with the dean</w:t>
      </w:r>
      <w:r w:rsidR="00F80225" w:rsidRPr="000863E1">
        <w:rPr>
          <w:rFonts w:asciiTheme="minorHAnsi" w:hAnsiTheme="minorHAnsi" w:cstheme="minorHAnsi"/>
        </w:rPr>
        <w:t>’s office</w:t>
      </w:r>
      <w:r w:rsidRPr="000863E1">
        <w:rPr>
          <w:rFonts w:asciiTheme="minorHAnsi" w:hAnsiTheme="minorHAnsi" w:cstheme="minorHAnsi"/>
        </w:rPr>
        <w:t xml:space="preserve"> about </w:t>
      </w:r>
      <w:r w:rsidR="00F80225" w:rsidRPr="000863E1">
        <w:rPr>
          <w:rFonts w:asciiTheme="minorHAnsi" w:hAnsiTheme="minorHAnsi" w:cstheme="minorHAnsi"/>
        </w:rPr>
        <w:t xml:space="preserve">the status of </w:t>
      </w:r>
      <w:r w:rsidRPr="000863E1">
        <w:rPr>
          <w:rFonts w:asciiTheme="minorHAnsi" w:hAnsiTheme="minorHAnsi" w:cstheme="minorHAnsi"/>
        </w:rPr>
        <w:t>candidates and offers.</w:t>
      </w:r>
    </w:p>
    <w:p w14:paraId="716EE96E" w14:textId="77777777" w:rsidR="003146D9" w:rsidRPr="000863E1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Dean’s office is responsible for offer negotiation.</w:t>
      </w:r>
    </w:p>
    <w:p w14:paraId="46FE0EE1" w14:textId="77777777" w:rsidR="003146D9" w:rsidRPr="000863E1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Dean’s office </w:t>
      </w:r>
      <w:r w:rsidR="001F14ED" w:rsidRPr="000863E1">
        <w:rPr>
          <w:rFonts w:asciiTheme="minorHAnsi" w:hAnsiTheme="minorHAnsi" w:cstheme="minorHAnsi"/>
        </w:rPr>
        <w:t xml:space="preserve">is responsible for </w:t>
      </w:r>
      <w:r w:rsidRPr="000863E1">
        <w:rPr>
          <w:rFonts w:asciiTheme="minorHAnsi" w:hAnsiTheme="minorHAnsi" w:cstheme="minorHAnsi"/>
        </w:rPr>
        <w:t>providing information on housing, school options, and benefits in order to be able to manage expectations and effectively deliver on promises</w:t>
      </w:r>
      <w:proofErr w:type="gramStart"/>
      <w:r w:rsidRPr="000863E1">
        <w:rPr>
          <w:rFonts w:asciiTheme="minorHAnsi" w:hAnsiTheme="minorHAnsi" w:cstheme="minorHAnsi"/>
        </w:rPr>
        <w:t>.</w:t>
      </w:r>
      <w:r w:rsidR="001F14ED" w:rsidRPr="000863E1">
        <w:rPr>
          <w:rFonts w:asciiTheme="minorHAnsi" w:hAnsiTheme="minorHAnsi" w:cstheme="minorHAnsi"/>
        </w:rPr>
        <w:t xml:space="preserve">  </w:t>
      </w:r>
      <w:proofErr w:type="gramEnd"/>
      <w:r w:rsidR="001F14ED" w:rsidRPr="000863E1">
        <w:rPr>
          <w:rFonts w:asciiTheme="minorHAnsi" w:hAnsiTheme="minorHAnsi" w:cstheme="minorHAnsi"/>
        </w:rPr>
        <w:t xml:space="preserve">Please counsel </w:t>
      </w:r>
      <w:r w:rsidR="00CB541C" w:rsidRPr="000863E1">
        <w:rPr>
          <w:rFonts w:asciiTheme="minorHAnsi" w:hAnsiTheme="minorHAnsi" w:cstheme="minorHAnsi"/>
        </w:rPr>
        <w:t>faculty in your division to defer questions on t</w:t>
      </w:r>
      <w:r w:rsidR="001F14ED" w:rsidRPr="000863E1">
        <w:rPr>
          <w:rFonts w:asciiTheme="minorHAnsi" w:hAnsiTheme="minorHAnsi" w:cstheme="minorHAnsi"/>
        </w:rPr>
        <w:t>h</w:t>
      </w:r>
      <w:r w:rsidR="00CB541C" w:rsidRPr="000863E1">
        <w:rPr>
          <w:rFonts w:asciiTheme="minorHAnsi" w:hAnsiTheme="minorHAnsi" w:cstheme="minorHAnsi"/>
        </w:rPr>
        <w:t>e</w:t>
      </w:r>
      <w:r w:rsidR="001F14ED" w:rsidRPr="000863E1">
        <w:rPr>
          <w:rFonts w:asciiTheme="minorHAnsi" w:hAnsiTheme="minorHAnsi" w:cstheme="minorHAnsi"/>
        </w:rPr>
        <w:t>se topics to the Dean’s Office.</w:t>
      </w:r>
    </w:p>
    <w:p w14:paraId="1B8DB990" w14:textId="77777777" w:rsidR="003146D9" w:rsidRPr="000863E1" w:rsidRDefault="003146D9" w:rsidP="00F96DE7">
      <w:pPr>
        <w:pStyle w:val="ListParagraph"/>
        <w:spacing w:before="240"/>
        <w:ind w:left="0"/>
        <w:rPr>
          <w:rFonts w:asciiTheme="minorHAnsi" w:hAnsiTheme="minorHAnsi" w:cstheme="minorHAnsi"/>
        </w:rPr>
      </w:pPr>
    </w:p>
    <w:p w14:paraId="27148B67" w14:textId="77777777" w:rsidR="00F96DE7" w:rsidRPr="000863E1" w:rsidRDefault="00FC4F50" w:rsidP="00F96DE7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 xml:space="preserve">Search </w:t>
      </w:r>
      <w:r w:rsidR="00F96DE7" w:rsidRPr="000863E1">
        <w:rPr>
          <w:rFonts w:asciiTheme="minorHAnsi" w:hAnsiTheme="minorHAnsi" w:cstheme="minorHAnsi"/>
          <w:b/>
        </w:rPr>
        <w:t>Process</w:t>
      </w:r>
    </w:p>
    <w:p w14:paraId="5A34A9D6" w14:textId="77777777" w:rsidR="00F96DE7" w:rsidRPr="000863E1" w:rsidRDefault="00F96DE7" w:rsidP="00F96DE7">
      <w:pPr>
        <w:pStyle w:val="ListParagraph"/>
        <w:spacing w:before="240"/>
        <w:ind w:left="0"/>
        <w:rPr>
          <w:rFonts w:asciiTheme="minorHAnsi" w:hAnsiTheme="minorHAnsi" w:cstheme="minorHAnsi"/>
        </w:rPr>
      </w:pPr>
    </w:p>
    <w:p w14:paraId="70B09315" w14:textId="5994CB34" w:rsidR="00403C9C" w:rsidRPr="000863E1" w:rsidRDefault="00000D09" w:rsidP="000855EA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Divisions submit recruiting requests</w:t>
      </w:r>
      <w:r w:rsidR="001760AE" w:rsidRPr="000863E1">
        <w:rPr>
          <w:rFonts w:asciiTheme="minorHAnsi" w:hAnsiTheme="minorHAnsi" w:cstheme="minorHAnsi"/>
        </w:rPr>
        <w:t xml:space="preserve"> or hiring plans</w:t>
      </w:r>
      <w:r w:rsidRPr="000863E1">
        <w:rPr>
          <w:rFonts w:asciiTheme="minorHAnsi" w:hAnsiTheme="minorHAnsi" w:cstheme="minorHAnsi"/>
        </w:rPr>
        <w:t xml:space="preserve"> to </w:t>
      </w:r>
      <w:r w:rsidR="00F80225" w:rsidRPr="000863E1">
        <w:rPr>
          <w:rFonts w:asciiTheme="minorHAnsi" w:hAnsiTheme="minorHAnsi" w:cstheme="minorHAnsi"/>
        </w:rPr>
        <w:t xml:space="preserve">the </w:t>
      </w:r>
      <w:r w:rsidRPr="000863E1">
        <w:rPr>
          <w:rFonts w:asciiTheme="minorHAnsi" w:hAnsiTheme="minorHAnsi" w:cstheme="minorHAnsi"/>
        </w:rPr>
        <w:t>dean’s office</w:t>
      </w:r>
      <w:r w:rsidR="00053F49" w:rsidRPr="000863E1">
        <w:rPr>
          <w:rFonts w:asciiTheme="minorHAnsi" w:hAnsiTheme="minorHAnsi" w:cstheme="minorHAnsi"/>
        </w:rPr>
        <w:t xml:space="preserve">. </w:t>
      </w:r>
    </w:p>
    <w:p w14:paraId="510F061E" w14:textId="235C8A39" w:rsidR="001760AE" w:rsidRPr="000863E1" w:rsidRDefault="00000D09" w:rsidP="001760AE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Dean’s office evaluates</w:t>
      </w:r>
      <w:r w:rsidR="001760AE" w:rsidRPr="000863E1">
        <w:rPr>
          <w:rFonts w:asciiTheme="minorHAnsi" w:hAnsiTheme="minorHAnsi" w:cstheme="minorHAnsi"/>
        </w:rPr>
        <w:t xml:space="preserve"> proposals</w:t>
      </w:r>
      <w:r w:rsidR="00F96DE7" w:rsidRPr="000863E1">
        <w:rPr>
          <w:rFonts w:asciiTheme="minorHAnsi" w:hAnsiTheme="minorHAnsi" w:cstheme="minorHAnsi"/>
        </w:rPr>
        <w:t xml:space="preserve"> and</w:t>
      </w:r>
      <w:r w:rsidR="00C235E6" w:rsidRPr="000863E1">
        <w:rPr>
          <w:rFonts w:asciiTheme="minorHAnsi" w:hAnsiTheme="minorHAnsi" w:cstheme="minorHAnsi"/>
        </w:rPr>
        <w:t>/</w:t>
      </w:r>
      <w:r w:rsidR="00F96DE7" w:rsidRPr="000863E1">
        <w:rPr>
          <w:rFonts w:asciiTheme="minorHAnsi" w:hAnsiTheme="minorHAnsi" w:cstheme="minorHAnsi"/>
        </w:rPr>
        <w:t xml:space="preserve">or </w:t>
      </w:r>
      <w:r w:rsidRPr="000863E1">
        <w:rPr>
          <w:rFonts w:asciiTheme="minorHAnsi" w:hAnsiTheme="minorHAnsi" w:cstheme="minorHAnsi"/>
        </w:rPr>
        <w:t xml:space="preserve">projects </w:t>
      </w:r>
      <w:r w:rsidR="00F80225" w:rsidRPr="000863E1">
        <w:rPr>
          <w:rFonts w:asciiTheme="minorHAnsi" w:hAnsiTheme="minorHAnsi" w:cstheme="minorHAnsi"/>
        </w:rPr>
        <w:t xml:space="preserve">research and </w:t>
      </w:r>
      <w:r w:rsidRPr="000863E1">
        <w:rPr>
          <w:rFonts w:asciiTheme="minorHAnsi" w:hAnsiTheme="minorHAnsi" w:cstheme="minorHAnsi"/>
        </w:rPr>
        <w:t>teaching needs for divisions and</w:t>
      </w:r>
      <w:r w:rsidR="00D022FD" w:rsidRPr="000863E1">
        <w:rPr>
          <w:rFonts w:asciiTheme="minorHAnsi" w:hAnsiTheme="minorHAnsi" w:cstheme="minorHAnsi"/>
        </w:rPr>
        <w:t xml:space="preserve">, </w:t>
      </w:r>
      <w:r w:rsidRPr="000863E1">
        <w:rPr>
          <w:rFonts w:asciiTheme="minorHAnsi" w:hAnsiTheme="minorHAnsi" w:cstheme="minorHAnsi"/>
        </w:rPr>
        <w:t>estimates the number of full-time faculty needed to serve</w:t>
      </w:r>
      <w:r w:rsidR="001760AE" w:rsidRPr="000863E1">
        <w:rPr>
          <w:rFonts w:asciiTheme="minorHAnsi" w:hAnsiTheme="minorHAnsi" w:cstheme="minorHAnsi"/>
        </w:rPr>
        <w:t xml:space="preserve"> future</w:t>
      </w:r>
      <w:r w:rsidRPr="000863E1">
        <w:rPr>
          <w:rFonts w:asciiTheme="minorHAnsi" w:hAnsiTheme="minorHAnsi" w:cstheme="minorHAnsi"/>
        </w:rPr>
        <w:t xml:space="preserve"> needs</w:t>
      </w:r>
      <w:r w:rsidR="00F80225" w:rsidRPr="000863E1">
        <w:rPr>
          <w:rFonts w:asciiTheme="minorHAnsi" w:hAnsiTheme="minorHAnsi" w:cstheme="minorHAnsi"/>
        </w:rPr>
        <w:t xml:space="preserve"> </w:t>
      </w:r>
      <w:r w:rsidR="001760AE" w:rsidRPr="000863E1">
        <w:rPr>
          <w:rFonts w:asciiTheme="minorHAnsi" w:hAnsiTheme="minorHAnsi" w:cstheme="minorHAnsi"/>
        </w:rPr>
        <w:t>.</w:t>
      </w:r>
    </w:p>
    <w:p w14:paraId="2FFD75D5" w14:textId="77777777" w:rsidR="00BD6219" w:rsidRPr="000863E1" w:rsidRDefault="00D022FD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Based on input from the Executive committee, </w:t>
      </w:r>
      <w:r w:rsidR="00F03A1E" w:rsidRPr="000863E1">
        <w:rPr>
          <w:rFonts w:asciiTheme="minorHAnsi" w:hAnsiTheme="minorHAnsi" w:cstheme="minorHAnsi"/>
        </w:rPr>
        <w:t>dean’s office</w:t>
      </w:r>
      <w:r w:rsidR="00000D09" w:rsidRPr="000863E1">
        <w:rPr>
          <w:rFonts w:asciiTheme="minorHAnsi" w:hAnsiTheme="minorHAnsi" w:cstheme="minorHAnsi"/>
        </w:rPr>
        <w:t xml:space="preserve"> decides on number of searches, level of searches, and number of hires to authorize</w:t>
      </w:r>
    </w:p>
    <w:p w14:paraId="299E4BC4" w14:textId="77777777" w:rsidR="00403C9C" w:rsidRPr="000863E1" w:rsidRDefault="00000D09" w:rsidP="00BD6219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If faculty departures are uncertain, the dean’s office </w:t>
      </w:r>
      <w:r w:rsidR="00F96DE7" w:rsidRPr="000863E1">
        <w:rPr>
          <w:rFonts w:asciiTheme="minorHAnsi" w:hAnsiTheme="minorHAnsi" w:cstheme="minorHAnsi"/>
        </w:rPr>
        <w:t>may</w:t>
      </w:r>
      <w:r w:rsidRPr="000863E1">
        <w:rPr>
          <w:rFonts w:asciiTheme="minorHAnsi" w:hAnsiTheme="minorHAnsi" w:cstheme="minorHAnsi"/>
        </w:rPr>
        <w:t xml:space="preserve"> authorize a search</w:t>
      </w:r>
      <w:r w:rsidR="00F96DE7" w:rsidRPr="000863E1">
        <w:rPr>
          <w:rFonts w:asciiTheme="minorHAnsi" w:hAnsiTheme="minorHAnsi" w:cstheme="minorHAnsi"/>
        </w:rPr>
        <w:t>,</w:t>
      </w:r>
      <w:r w:rsidR="00BD6219" w:rsidRPr="000863E1">
        <w:rPr>
          <w:rFonts w:asciiTheme="minorHAnsi" w:hAnsiTheme="minorHAnsi" w:cstheme="minorHAnsi"/>
        </w:rPr>
        <w:t xml:space="preserve"> without authorizing a hire.</w:t>
      </w:r>
    </w:p>
    <w:p w14:paraId="3913A2C1" w14:textId="302F68F3" w:rsidR="004A2AEB" w:rsidRPr="000863E1" w:rsidRDefault="00F80225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The c</w:t>
      </w:r>
      <w:r w:rsidR="004A2AEB" w:rsidRPr="000863E1">
        <w:rPr>
          <w:rFonts w:asciiTheme="minorHAnsi" w:hAnsiTheme="minorHAnsi" w:cstheme="minorHAnsi"/>
        </w:rPr>
        <w:t xml:space="preserve">hair and members of search committee are </w:t>
      </w:r>
      <w:r w:rsidRPr="000863E1">
        <w:rPr>
          <w:rFonts w:asciiTheme="minorHAnsi" w:hAnsiTheme="minorHAnsi" w:cstheme="minorHAnsi"/>
        </w:rPr>
        <w:t xml:space="preserve">nominated </w:t>
      </w:r>
      <w:r w:rsidR="004A2AEB" w:rsidRPr="000863E1">
        <w:rPr>
          <w:rFonts w:asciiTheme="minorHAnsi" w:hAnsiTheme="minorHAnsi" w:cstheme="minorHAnsi"/>
        </w:rPr>
        <w:t xml:space="preserve"> by the </w:t>
      </w:r>
      <w:r w:rsidR="00262875" w:rsidRPr="000863E1">
        <w:rPr>
          <w:rFonts w:asciiTheme="minorHAnsi" w:hAnsiTheme="minorHAnsi" w:cstheme="minorHAnsi"/>
        </w:rPr>
        <w:t>Division</w:t>
      </w:r>
      <w:r w:rsidRPr="000863E1">
        <w:rPr>
          <w:rFonts w:asciiTheme="minorHAnsi" w:hAnsiTheme="minorHAnsi" w:cstheme="minorHAnsi"/>
        </w:rPr>
        <w:t>, and the appointments are confirmed by</w:t>
      </w:r>
      <w:r w:rsidR="001F14ED" w:rsidRPr="000863E1">
        <w:rPr>
          <w:rFonts w:asciiTheme="minorHAnsi" w:hAnsiTheme="minorHAnsi" w:cstheme="minorHAnsi"/>
        </w:rPr>
        <w:t xml:space="preserve"> </w:t>
      </w:r>
      <w:r w:rsidR="00262875" w:rsidRPr="000863E1">
        <w:rPr>
          <w:rFonts w:asciiTheme="minorHAnsi" w:hAnsiTheme="minorHAnsi" w:cstheme="minorHAnsi"/>
        </w:rPr>
        <w:t xml:space="preserve">the </w:t>
      </w:r>
      <w:r w:rsidR="004A2AEB" w:rsidRPr="000863E1">
        <w:rPr>
          <w:rFonts w:asciiTheme="minorHAnsi" w:hAnsiTheme="minorHAnsi" w:cstheme="minorHAnsi"/>
        </w:rPr>
        <w:t>dean’s office</w:t>
      </w:r>
      <w:r w:rsidR="00403C8C" w:rsidRPr="000863E1">
        <w:rPr>
          <w:rFonts w:asciiTheme="minorHAnsi" w:hAnsiTheme="minorHAnsi" w:cstheme="minorHAnsi"/>
        </w:rPr>
        <w:t>.</w:t>
      </w:r>
      <w:r w:rsidR="004A2AEB" w:rsidRPr="000863E1">
        <w:rPr>
          <w:rFonts w:asciiTheme="minorHAnsi" w:hAnsiTheme="minorHAnsi" w:cstheme="minorHAnsi"/>
        </w:rPr>
        <w:t xml:space="preserve"> </w:t>
      </w:r>
    </w:p>
    <w:p w14:paraId="415789B3" w14:textId="77777777" w:rsidR="00403C9C" w:rsidRPr="000863E1" w:rsidRDefault="00403C9C" w:rsidP="00403C9C">
      <w:pPr>
        <w:pStyle w:val="ListParagraph"/>
        <w:spacing w:before="240"/>
        <w:rPr>
          <w:rFonts w:asciiTheme="minorHAnsi" w:hAnsiTheme="minorHAnsi" w:cstheme="minorHAnsi"/>
        </w:rPr>
      </w:pPr>
    </w:p>
    <w:p w14:paraId="564A6BB9" w14:textId="77777777" w:rsidR="001B429C" w:rsidRPr="000863E1" w:rsidRDefault="00FD1515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lastRenderedPageBreak/>
        <w:t>For every division of the School, there must be a current approved “</w:t>
      </w:r>
      <w:r w:rsidRPr="000863E1">
        <w:rPr>
          <w:rFonts w:asciiTheme="minorHAnsi" w:hAnsiTheme="minorHAnsi" w:cstheme="minorHAnsi"/>
          <w:i/>
        </w:rPr>
        <w:t>Standard Search and Evaluation Procedure</w:t>
      </w:r>
      <w:r w:rsidRPr="000863E1">
        <w:rPr>
          <w:rFonts w:asciiTheme="minorHAnsi" w:hAnsiTheme="minorHAnsi" w:cstheme="minorHAnsi"/>
        </w:rPr>
        <w:t>” (SSEP)</w:t>
      </w:r>
      <w:r w:rsidR="00261B5C" w:rsidRPr="000863E1">
        <w:rPr>
          <w:rFonts w:asciiTheme="minorHAnsi" w:hAnsiTheme="minorHAnsi" w:cstheme="minorHAnsi"/>
        </w:rPr>
        <w:t xml:space="preserve"> for each fac</w:t>
      </w:r>
      <w:r w:rsidR="00173A4F" w:rsidRPr="000863E1">
        <w:rPr>
          <w:rFonts w:asciiTheme="minorHAnsi" w:hAnsiTheme="minorHAnsi" w:cstheme="minorHAnsi"/>
        </w:rPr>
        <w:t>ulty title (professor/</w:t>
      </w:r>
      <w:r w:rsidR="00F03A1E" w:rsidRPr="000863E1">
        <w:rPr>
          <w:rFonts w:asciiTheme="minorHAnsi" w:hAnsiTheme="minorHAnsi" w:cstheme="minorHAnsi"/>
        </w:rPr>
        <w:t xml:space="preserve"> associate</w:t>
      </w:r>
      <w:r w:rsidR="00261B5C" w:rsidRPr="000863E1">
        <w:rPr>
          <w:rFonts w:asciiTheme="minorHAnsi" w:hAnsiTheme="minorHAnsi" w:cstheme="minorHAnsi"/>
        </w:rPr>
        <w:t xml:space="preserve"> professor/</w:t>
      </w:r>
      <w:r w:rsidR="00F03A1E" w:rsidRPr="000863E1">
        <w:rPr>
          <w:rFonts w:asciiTheme="minorHAnsi" w:hAnsiTheme="minorHAnsi" w:cstheme="minorHAnsi"/>
        </w:rPr>
        <w:t>assistant</w:t>
      </w:r>
      <w:r w:rsidR="00261B5C" w:rsidRPr="000863E1">
        <w:rPr>
          <w:rFonts w:asciiTheme="minorHAnsi" w:hAnsiTheme="minorHAnsi" w:cstheme="minorHAnsi"/>
        </w:rPr>
        <w:t xml:space="preserve"> professor/ etc.</w:t>
      </w:r>
      <w:r w:rsidR="00F03A1E" w:rsidRPr="000863E1">
        <w:rPr>
          <w:rFonts w:asciiTheme="minorHAnsi" w:hAnsiTheme="minorHAnsi" w:cstheme="minorHAnsi"/>
        </w:rPr>
        <w:t>,</w:t>
      </w:r>
      <w:r w:rsidR="00261B5C" w:rsidRPr="000863E1">
        <w:rPr>
          <w:rFonts w:asciiTheme="minorHAnsi" w:hAnsiTheme="minorHAnsi" w:cstheme="minorHAnsi"/>
        </w:rPr>
        <w:t>)</w:t>
      </w:r>
      <w:r w:rsidRPr="000863E1">
        <w:rPr>
          <w:rFonts w:asciiTheme="minorHAnsi" w:hAnsiTheme="minorHAnsi" w:cstheme="minorHAnsi"/>
        </w:rPr>
        <w:t xml:space="preserve"> filed with the office of Equal Opportunity and Affirmative Action </w:t>
      </w:r>
      <w:r w:rsidR="001B429C" w:rsidRPr="000863E1">
        <w:rPr>
          <w:rFonts w:asciiTheme="minorHAnsi" w:hAnsiTheme="minorHAnsi" w:cstheme="minorHAnsi"/>
        </w:rPr>
        <w:t xml:space="preserve">(EOAA) </w:t>
      </w:r>
      <w:r w:rsidRPr="000863E1">
        <w:rPr>
          <w:rFonts w:asciiTheme="minorHAnsi" w:hAnsiTheme="minorHAnsi" w:cstheme="minorHAnsi"/>
        </w:rPr>
        <w:t>in order to commence a search</w:t>
      </w:r>
      <w:proofErr w:type="gramStart"/>
      <w:r w:rsidRPr="000863E1">
        <w:rPr>
          <w:rFonts w:asciiTheme="minorHAnsi" w:hAnsiTheme="minorHAnsi" w:cstheme="minorHAnsi"/>
        </w:rPr>
        <w:t xml:space="preserve">.  </w:t>
      </w:r>
      <w:proofErr w:type="gramEnd"/>
    </w:p>
    <w:p w14:paraId="00136DEE" w14:textId="3FCDFF07" w:rsidR="001B429C" w:rsidRPr="000863E1" w:rsidRDefault="001B429C" w:rsidP="001B429C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The purpose of the SSEP is to ensure </w:t>
      </w:r>
      <w:r w:rsidR="003A2EB4" w:rsidRPr="000863E1">
        <w:rPr>
          <w:rFonts w:asciiTheme="minorHAnsi" w:hAnsiTheme="minorHAnsi" w:cstheme="minorHAnsi"/>
        </w:rPr>
        <w:t>consistent</w:t>
      </w:r>
      <w:r w:rsidRPr="000863E1">
        <w:rPr>
          <w:rFonts w:asciiTheme="minorHAnsi" w:hAnsiTheme="minorHAnsi" w:cstheme="minorHAnsi"/>
        </w:rPr>
        <w:t xml:space="preserve"> treatment of all candidates, and they are used by EEOA when they approve final candidate hires.</w:t>
      </w:r>
    </w:p>
    <w:p w14:paraId="046CEF26" w14:textId="77777777" w:rsidR="00403C9C" w:rsidRPr="000863E1" w:rsidRDefault="0055654F" w:rsidP="001B429C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The </w:t>
      </w:r>
      <w:r w:rsidR="001B429C" w:rsidRPr="000863E1">
        <w:rPr>
          <w:rFonts w:asciiTheme="minorHAnsi" w:hAnsiTheme="minorHAnsi" w:cstheme="minorHAnsi"/>
        </w:rPr>
        <w:t>approved</w:t>
      </w:r>
      <w:r w:rsidR="007C39DC" w:rsidRPr="000863E1">
        <w:rPr>
          <w:rFonts w:asciiTheme="minorHAnsi" w:hAnsiTheme="minorHAnsi" w:cstheme="minorHAnsi"/>
        </w:rPr>
        <w:t xml:space="preserve"> </w:t>
      </w:r>
      <w:r w:rsidRPr="000863E1">
        <w:rPr>
          <w:rFonts w:asciiTheme="minorHAnsi" w:hAnsiTheme="minorHAnsi" w:cstheme="minorHAnsi"/>
        </w:rPr>
        <w:t>SSEP</w:t>
      </w:r>
      <w:r w:rsidR="001B429C" w:rsidRPr="000863E1">
        <w:rPr>
          <w:rFonts w:asciiTheme="minorHAnsi" w:hAnsiTheme="minorHAnsi" w:cstheme="minorHAnsi"/>
        </w:rPr>
        <w:t>s for each division</w:t>
      </w:r>
      <w:r w:rsidR="007C39DC" w:rsidRPr="000863E1">
        <w:rPr>
          <w:rFonts w:asciiTheme="minorHAnsi" w:hAnsiTheme="minorHAnsi" w:cstheme="minorHAnsi"/>
        </w:rPr>
        <w:t xml:space="preserve"> are available from</w:t>
      </w:r>
      <w:r w:rsidR="001B429C" w:rsidRPr="000863E1">
        <w:rPr>
          <w:rFonts w:asciiTheme="minorHAnsi" w:hAnsiTheme="minorHAnsi" w:cstheme="minorHAnsi"/>
        </w:rPr>
        <w:t xml:space="preserve"> the d</w:t>
      </w:r>
      <w:r w:rsidR="00FF279C" w:rsidRPr="000863E1">
        <w:rPr>
          <w:rFonts w:asciiTheme="minorHAnsi" w:hAnsiTheme="minorHAnsi" w:cstheme="minorHAnsi"/>
        </w:rPr>
        <w:t>ean’s office</w:t>
      </w:r>
      <w:r w:rsidR="007C39DC" w:rsidRPr="000863E1">
        <w:rPr>
          <w:rFonts w:asciiTheme="minorHAnsi" w:hAnsiTheme="minorHAnsi" w:cstheme="minorHAnsi"/>
        </w:rPr>
        <w:t>.</w:t>
      </w:r>
    </w:p>
    <w:p w14:paraId="621F344F" w14:textId="77777777" w:rsidR="00403C9C" w:rsidRPr="000863E1" w:rsidRDefault="00FD1515" w:rsidP="00403C9C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Most divisions should have a current SSEP as of </w:t>
      </w:r>
      <w:r w:rsidR="00173A4F" w:rsidRPr="000863E1">
        <w:rPr>
          <w:rFonts w:asciiTheme="minorHAnsi" w:hAnsiTheme="minorHAnsi" w:cstheme="minorHAnsi"/>
        </w:rPr>
        <w:t>July</w:t>
      </w:r>
      <w:r w:rsidRPr="000863E1">
        <w:rPr>
          <w:rFonts w:asciiTheme="minorHAnsi" w:hAnsiTheme="minorHAnsi" w:cstheme="minorHAnsi"/>
        </w:rPr>
        <w:t xml:space="preserve"> 2011</w:t>
      </w:r>
      <w:r w:rsidR="00173A4F" w:rsidRPr="000863E1">
        <w:rPr>
          <w:rFonts w:asciiTheme="minorHAnsi" w:hAnsiTheme="minorHAnsi" w:cstheme="minorHAnsi"/>
        </w:rPr>
        <w:t xml:space="preserve"> for each title</w:t>
      </w:r>
      <w:r w:rsidRPr="000863E1">
        <w:rPr>
          <w:rFonts w:asciiTheme="minorHAnsi" w:hAnsiTheme="minorHAnsi" w:cstheme="minorHAnsi"/>
        </w:rPr>
        <w:t xml:space="preserve">, but it is important for the </w:t>
      </w:r>
      <w:r w:rsidR="00F96DE7" w:rsidRPr="000863E1">
        <w:rPr>
          <w:rFonts w:asciiTheme="minorHAnsi" w:hAnsiTheme="minorHAnsi" w:cstheme="minorHAnsi"/>
        </w:rPr>
        <w:t xml:space="preserve">search </w:t>
      </w:r>
      <w:r w:rsidRPr="000863E1">
        <w:rPr>
          <w:rFonts w:asciiTheme="minorHAnsi" w:hAnsiTheme="minorHAnsi" w:cstheme="minorHAnsi"/>
        </w:rPr>
        <w:t>committee and the administrators</w:t>
      </w:r>
      <w:r w:rsidR="00403C9C" w:rsidRPr="000863E1">
        <w:rPr>
          <w:rFonts w:asciiTheme="minorHAnsi" w:hAnsiTheme="minorHAnsi" w:cstheme="minorHAnsi"/>
        </w:rPr>
        <w:t xml:space="preserve"> on the search</w:t>
      </w:r>
      <w:r w:rsidRPr="000863E1">
        <w:rPr>
          <w:rFonts w:asciiTheme="minorHAnsi" w:hAnsiTheme="minorHAnsi" w:cstheme="minorHAnsi"/>
        </w:rPr>
        <w:t xml:space="preserve"> to </w:t>
      </w:r>
      <w:r w:rsidRPr="000863E1">
        <w:rPr>
          <w:rFonts w:asciiTheme="minorHAnsi" w:hAnsiTheme="minorHAnsi" w:cstheme="minorHAnsi"/>
          <w:i/>
          <w:u w:val="single"/>
        </w:rPr>
        <w:t>know what the standard procedure is</w:t>
      </w:r>
      <w:r w:rsidR="00403C8C" w:rsidRPr="000863E1">
        <w:rPr>
          <w:rFonts w:asciiTheme="minorHAnsi" w:hAnsiTheme="minorHAnsi" w:cstheme="minorHAnsi"/>
        </w:rPr>
        <w:t>,</w:t>
      </w:r>
      <w:r w:rsidR="00403C9C" w:rsidRPr="000863E1">
        <w:rPr>
          <w:rFonts w:asciiTheme="minorHAnsi" w:hAnsiTheme="minorHAnsi" w:cstheme="minorHAnsi"/>
        </w:rPr>
        <w:t xml:space="preserve"> so that the search remains in compliance</w:t>
      </w:r>
      <w:proofErr w:type="gramStart"/>
      <w:r w:rsidR="00403C9C" w:rsidRPr="000863E1">
        <w:rPr>
          <w:rFonts w:asciiTheme="minorHAnsi" w:hAnsiTheme="minorHAnsi" w:cstheme="minorHAnsi"/>
        </w:rPr>
        <w:t xml:space="preserve">.  </w:t>
      </w:r>
      <w:proofErr w:type="gramEnd"/>
      <w:r w:rsidR="0055654F" w:rsidRPr="000863E1">
        <w:rPr>
          <w:rFonts w:asciiTheme="minorHAnsi" w:hAnsiTheme="minorHAnsi" w:cstheme="minorHAnsi"/>
        </w:rPr>
        <w:t>If questions arise, divisions should consult</w:t>
      </w:r>
      <w:r w:rsidR="007C39DC" w:rsidRPr="000863E1">
        <w:rPr>
          <w:rFonts w:asciiTheme="minorHAnsi" w:hAnsiTheme="minorHAnsi" w:cstheme="minorHAnsi"/>
        </w:rPr>
        <w:t xml:space="preserve"> </w:t>
      </w:r>
      <w:r w:rsidR="00D313C0" w:rsidRPr="000863E1">
        <w:rPr>
          <w:rFonts w:asciiTheme="minorHAnsi" w:hAnsiTheme="minorHAnsi" w:cstheme="minorHAnsi"/>
        </w:rPr>
        <w:t>the dean’s office</w:t>
      </w:r>
      <w:r w:rsidR="007C39DC" w:rsidRPr="000863E1">
        <w:rPr>
          <w:rFonts w:asciiTheme="minorHAnsi" w:hAnsiTheme="minorHAnsi" w:cstheme="minorHAnsi"/>
        </w:rPr>
        <w:t>.</w:t>
      </w:r>
    </w:p>
    <w:p w14:paraId="6226A856" w14:textId="46DC7C3E" w:rsidR="00403C9C" w:rsidRPr="000863E1" w:rsidRDefault="00403C9C" w:rsidP="00403C9C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If the standard procedures need </w:t>
      </w:r>
      <w:r w:rsidR="001760AE" w:rsidRPr="000863E1">
        <w:rPr>
          <w:rFonts w:asciiTheme="minorHAnsi" w:hAnsiTheme="minorHAnsi" w:cstheme="minorHAnsi"/>
        </w:rPr>
        <w:t>revision,</w:t>
      </w:r>
      <w:r w:rsidRPr="000863E1">
        <w:rPr>
          <w:rFonts w:asciiTheme="minorHAnsi" w:hAnsiTheme="minorHAnsi" w:cstheme="minorHAnsi"/>
        </w:rPr>
        <w:t xml:space="preserve"> it is best to do that in advance rather than to request a waiver after the search is completed as this opens up a risk that the finalist will not be approved.</w:t>
      </w:r>
    </w:p>
    <w:p w14:paraId="0014D99E" w14:textId="77777777" w:rsidR="00403C9C" w:rsidRPr="000863E1" w:rsidRDefault="00403C9C" w:rsidP="00403C9C">
      <w:pPr>
        <w:pStyle w:val="ListParagraph"/>
        <w:spacing w:before="240"/>
        <w:ind w:left="1440"/>
        <w:rPr>
          <w:rFonts w:asciiTheme="minorHAnsi" w:hAnsiTheme="minorHAnsi" w:cstheme="minorHAnsi"/>
        </w:rPr>
      </w:pPr>
    </w:p>
    <w:p w14:paraId="3AED24DE" w14:textId="3C446C0C" w:rsidR="001B429C" w:rsidRPr="000863E1" w:rsidRDefault="00262875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Official job postings </w:t>
      </w:r>
      <w:r w:rsidR="00403C9C" w:rsidRPr="000863E1">
        <w:rPr>
          <w:rFonts w:asciiTheme="minorHAnsi" w:hAnsiTheme="minorHAnsi" w:cstheme="minorHAnsi"/>
          <w:u w:val="single"/>
        </w:rPr>
        <w:t xml:space="preserve">using the </w:t>
      </w:r>
      <w:r w:rsidR="001F14ED" w:rsidRPr="000863E1">
        <w:rPr>
          <w:rFonts w:asciiTheme="minorHAnsi" w:hAnsiTheme="minorHAnsi" w:cstheme="minorHAnsi"/>
          <w:u w:val="single"/>
        </w:rPr>
        <w:t xml:space="preserve">exact </w:t>
      </w:r>
      <w:r w:rsidR="00403C9C" w:rsidRPr="000863E1">
        <w:rPr>
          <w:rFonts w:asciiTheme="minorHAnsi" w:hAnsiTheme="minorHAnsi" w:cstheme="minorHAnsi"/>
          <w:u w:val="single"/>
        </w:rPr>
        <w:t>approved wording</w:t>
      </w:r>
      <w:r w:rsidR="00403C9C" w:rsidRPr="000863E1">
        <w:rPr>
          <w:rFonts w:asciiTheme="minorHAnsi" w:hAnsiTheme="minorHAnsi" w:cstheme="minorHAnsi"/>
        </w:rPr>
        <w:t xml:space="preserve"> in the </w:t>
      </w:r>
      <w:r w:rsidR="00403C9C" w:rsidRPr="000863E1">
        <w:rPr>
          <w:rFonts w:asciiTheme="minorHAnsi" w:hAnsiTheme="minorHAnsi" w:cstheme="minorHAnsi"/>
          <w:i/>
        </w:rPr>
        <w:t xml:space="preserve">Standard Search and Evaluation Procedure </w:t>
      </w:r>
      <w:r w:rsidR="00403C9C" w:rsidRPr="000863E1">
        <w:rPr>
          <w:rFonts w:asciiTheme="minorHAnsi" w:hAnsiTheme="minorHAnsi" w:cstheme="minorHAnsi"/>
        </w:rPr>
        <w:t xml:space="preserve">document are then </w:t>
      </w:r>
      <w:r w:rsidRPr="000863E1">
        <w:rPr>
          <w:rFonts w:asciiTheme="minorHAnsi" w:hAnsiTheme="minorHAnsi" w:cstheme="minorHAnsi"/>
        </w:rPr>
        <w:t xml:space="preserve">entered </w:t>
      </w:r>
      <w:r w:rsidR="00403C9C" w:rsidRPr="000863E1">
        <w:rPr>
          <w:rFonts w:asciiTheme="minorHAnsi" w:hAnsiTheme="minorHAnsi" w:cstheme="minorHAnsi"/>
        </w:rPr>
        <w:t>in the University’s Academic</w:t>
      </w:r>
      <w:r w:rsidR="001760AE" w:rsidRPr="000863E1">
        <w:rPr>
          <w:rFonts w:asciiTheme="minorHAnsi" w:hAnsiTheme="minorHAnsi" w:cstheme="minorHAnsi"/>
        </w:rPr>
        <w:t xml:space="preserve"> Search &amp;</w:t>
      </w:r>
      <w:r w:rsidR="00403C9C" w:rsidRPr="000863E1">
        <w:rPr>
          <w:rFonts w:asciiTheme="minorHAnsi" w:hAnsiTheme="minorHAnsi" w:cstheme="minorHAnsi"/>
        </w:rPr>
        <w:t xml:space="preserve"> Recruiting (</w:t>
      </w:r>
      <w:r w:rsidR="001760AE" w:rsidRPr="000863E1">
        <w:rPr>
          <w:rFonts w:asciiTheme="minorHAnsi" w:hAnsiTheme="minorHAnsi" w:cstheme="minorHAnsi"/>
        </w:rPr>
        <w:t>ASR</w:t>
      </w:r>
      <w:r w:rsidR="00403C9C" w:rsidRPr="000863E1">
        <w:rPr>
          <w:rFonts w:asciiTheme="minorHAnsi" w:hAnsiTheme="minorHAnsi" w:cstheme="minorHAnsi"/>
        </w:rPr>
        <w:t>)</w:t>
      </w:r>
      <w:r w:rsidR="001760AE" w:rsidRPr="000863E1">
        <w:rPr>
          <w:rFonts w:asciiTheme="minorHAnsi" w:hAnsiTheme="minorHAnsi" w:cstheme="minorHAnsi"/>
        </w:rPr>
        <w:t xml:space="preserve"> job board (Interfolio)</w:t>
      </w:r>
      <w:r w:rsidR="00403C9C" w:rsidRPr="000863E1">
        <w:rPr>
          <w:rFonts w:asciiTheme="minorHAnsi" w:hAnsiTheme="minorHAnsi" w:cstheme="minorHAnsi"/>
        </w:rPr>
        <w:t xml:space="preserve"> by </w:t>
      </w:r>
      <w:r w:rsidRPr="000863E1">
        <w:rPr>
          <w:rFonts w:asciiTheme="minorHAnsi" w:hAnsiTheme="minorHAnsi" w:cstheme="minorHAnsi"/>
        </w:rPr>
        <w:t xml:space="preserve">the divisional </w:t>
      </w:r>
      <w:r w:rsidR="001760AE" w:rsidRPr="000863E1">
        <w:rPr>
          <w:rFonts w:asciiTheme="minorHAnsi" w:hAnsiTheme="minorHAnsi" w:cstheme="minorHAnsi"/>
        </w:rPr>
        <w:t>administrator</w:t>
      </w:r>
      <w:r w:rsidRPr="000863E1">
        <w:rPr>
          <w:rFonts w:asciiTheme="minorHAnsi" w:hAnsiTheme="minorHAnsi" w:cstheme="minorHAnsi"/>
        </w:rPr>
        <w:t xml:space="preserve"> and then approved by </w:t>
      </w:r>
      <w:r w:rsidR="001760AE" w:rsidRPr="000863E1">
        <w:rPr>
          <w:rFonts w:asciiTheme="minorHAnsi" w:hAnsiTheme="minorHAnsi" w:cstheme="minorHAnsi"/>
        </w:rPr>
        <w:t>HR before it goes live</w:t>
      </w:r>
      <w:proofErr w:type="gramStart"/>
      <w:r w:rsidR="00403C8C" w:rsidRPr="000863E1">
        <w:rPr>
          <w:rFonts w:asciiTheme="minorHAnsi" w:hAnsiTheme="minorHAnsi" w:cstheme="minorHAnsi"/>
        </w:rPr>
        <w:t xml:space="preserve">.  </w:t>
      </w:r>
      <w:proofErr w:type="gramEnd"/>
    </w:p>
    <w:p w14:paraId="27F1E041" w14:textId="39435DFC" w:rsidR="000855EA" w:rsidRPr="000863E1" w:rsidRDefault="000855EA" w:rsidP="000855EA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The Dean’s Office will provide the NYS required salary ranges for each rank</w:t>
      </w:r>
    </w:p>
    <w:p w14:paraId="36AC2168" w14:textId="77777777" w:rsidR="001B429C" w:rsidRPr="000863E1" w:rsidRDefault="001B429C" w:rsidP="001B429C">
      <w:pPr>
        <w:pStyle w:val="ListParagraph"/>
        <w:spacing w:before="240"/>
        <w:rPr>
          <w:rFonts w:asciiTheme="minorHAnsi" w:hAnsiTheme="minorHAnsi" w:cstheme="minorHAnsi"/>
        </w:rPr>
      </w:pPr>
    </w:p>
    <w:p w14:paraId="048A6236" w14:textId="77777777" w:rsidR="00F25BBF" w:rsidRPr="000863E1" w:rsidRDefault="00403C8C" w:rsidP="00F25BBF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In addition,</w:t>
      </w:r>
      <w:r w:rsidR="00403C9C" w:rsidRPr="000863E1">
        <w:rPr>
          <w:rFonts w:asciiTheme="minorHAnsi" w:hAnsiTheme="minorHAnsi" w:cstheme="minorHAnsi"/>
        </w:rPr>
        <w:t xml:space="preserve"> </w:t>
      </w:r>
      <w:r w:rsidR="00262875" w:rsidRPr="000863E1">
        <w:rPr>
          <w:rFonts w:asciiTheme="minorHAnsi" w:hAnsiTheme="minorHAnsi" w:cstheme="minorHAnsi"/>
        </w:rPr>
        <w:t xml:space="preserve">print or electronic </w:t>
      </w:r>
      <w:r w:rsidR="00403C9C" w:rsidRPr="000863E1">
        <w:rPr>
          <w:rFonts w:asciiTheme="minorHAnsi" w:hAnsiTheme="minorHAnsi" w:cstheme="minorHAnsi"/>
        </w:rPr>
        <w:t>ads are</w:t>
      </w:r>
      <w:r w:rsidR="00262875" w:rsidRPr="000863E1">
        <w:rPr>
          <w:rFonts w:asciiTheme="minorHAnsi" w:hAnsiTheme="minorHAnsi" w:cstheme="minorHAnsi"/>
        </w:rPr>
        <w:t xml:space="preserve"> also</w:t>
      </w:r>
      <w:r w:rsidR="00403C9C" w:rsidRPr="000863E1">
        <w:rPr>
          <w:rFonts w:asciiTheme="minorHAnsi" w:hAnsiTheme="minorHAnsi" w:cstheme="minorHAnsi"/>
        </w:rPr>
        <w:t xml:space="preserve"> placed</w:t>
      </w:r>
      <w:r w:rsidRPr="000863E1">
        <w:rPr>
          <w:rFonts w:asciiTheme="minorHAnsi" w:hAnsiTheme="minorHAnsi" w:cstheme="minorHAnsi"/>
        </w:rPr>
        <w:t xml:space="preserve"> by the division</w:t>
      </w:r>
      <w:r w:rsidR="00403C9C" w:rsidRPr="000863E1">
        <w:rPr>
          <w:rFonts w:asciiTheme="minorHAnsi" w:hAnsiTheme="minorHAnsi" w:cstheme="minorHAnsi"/>
        </w:rPr>
        <w:t xml:space="preserve"> in the publications specified in the </w:t>
      </w:r>
      <w:r w:rsidR="00403C9C" w:rsidRPr="000863E1">
        <w:rPr>
          <w:rFonts w:asciiTheme="minorHAnsi" w:hAnsiTheme="minorHAnsi" w:cstheme="minorHAnsi"/>
          <w:i/>
        </w:rPr>
        <w:t>Standard Search and Evaluation Procedure</w:t>
      </w:r>
      <w:r w:rsidR="00F03A1E" w:rsidRPr="000863E1">
        <w:rPr>
          <w:rFonts w:asciiTheme="minorHAnsi" w:hAnsiTheme="minorHAnsi" w:cstheme="minorHAnsi"/>
          <w:i/>
        </w:rPr>
        <w:t xml:space="preserve"> </w:t>
      </w:r>
      <w:r w:rsidR="00FF279C" w:rsidRPr="000863E1">
        <w:rPr>
          <w:rFonts w:asciiTheme="minorHAnsi" w:hAnsiTheme="minorHAnsi" w:cstheme="minorHAnsi"/>
        </w:rPr>
        <w:t>which include</w:t>
      </w:r>
      <w:r w:rsidR="00F80707" w:rsidRPr="000863E1">
        <w:rPr>
          <w:rFonts w:asciiTheme="minorHAnsi" w:hAnsiTheme="minorHAnsi" w:cstheme="minorHAnsi"/>
        </w:rPr>
        <w:t>s</w:t>
      </w:r>
      <w:r w:rsidR="00E575FD" w:rsidRPr="000863E1">
        <w:rPr>
          <w:rFonts w:asciiTheme="minorHAnsi" w:hAnsiTheme="minorHAnsi" w:cstheme="minorHAnsi"/>
        </w:rPr>
        <w:t xml:space="preserve"> targeted publications appropriate for the </w:t>
      </w:r>
      <w:r w:rsidR="00FF279C" w:rsidRPr="000863E1">
        <w:rPr>
          <w:rFonts w:asciiTheme="minorHAnsi" w:hAnsiTheme="minorHAnsi" w:cstheme="minorHAnsi"/>
        </w:rPr>
        <w:t>division</w:t>
      </w:r>
      <w:proofErr w:type="gramStart"/>
      <w:r w:rsidR="00FF279C" w:rsidRPr="000863E1">
        <w:rPr>
          <w:rFonts w:asciiTheme="minorHAnsi" w:hAnsiTheme="minorHAnsi" w:cstheme="minorHAnsi"/>
        </w:rPr>
        <w:t xml:space="preserve">.  </w:t>
      </w:r>
      <w:proofErr w:type="gramEnd"/>
    </w:p>
    <w:p w14:paraId="4BE65369" w14:textId="0DD1AB4C" w:rsidR="004A2AEB" w:rsidRPr="000863E1" w:rsidRDefault="00F25BBF" w:rsidP="00F25BBF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Divis</w:t>
      </w:r>
      <w:r w:rsidR="003A2EB4" w:rsidRPr="000863E1">
        <w:rPr>
          <w:rFonts w:asciiTheme="minorHAnsi" w:hAnsiTheme="minorHAnsi" w:cstheme="minorHAnsi"/>
        </w:rPr>
        <w:t>i</w:t>
      </w:r>
      <w:r w:rsidRPr="000863E1">
        <w:rPr>
          <w:rFonts w:asciiTheme="minorHAnsi" w:hAnsiTheme="minorHAnsi" w:cstheme="minorHAnsi"/>
        </w:rPr>
        <w:t xml:space="preserve">ons should consider placing ads on the job board of the PhD Project: </w:t>
      </w:r>
      <w:hyperlink r:id="rId9" w:history="1">
        <w:r w:rsidRPr="000863E1">
          <w:rPr>
            <w:rStyle w:val="Hyperlink"/>
            <w:rFonts w:asciiTheme="minorHAnsi" w:hAnsiTheme="minorHAnsi" w:cstheme="minorHAnsi"/>
          </w:rPr>
          <w:t>https://jobs.phdproject.org</w:t>
        </w:r>
      </w:hyperlink>
    </w:p>
    <w:p w14:paraId="5E1AB9E9" w14:textId="77777777" w:rsidR="00586BCC" w:rsidRPr="000863E1" w:rsidRDefault="00586BCC" w:rsidP="00586BCC">
      <w:pPr>
        <w:pStyle w:val="ListParagraph"/>
        <w:spacing w:before="240"/>
        <w:rPr>
          <w:rFonts w:asciiTheme="minorHAnsi" w:hAnsiTheme="minorHAnsi" w:cstheme="minorHAnsi"/>
        </w:rPr>
      </w:pPr>
    </w:p>
    <w:p w14:paraId="425B0685" w14:textId="77777777" w:rsidR="00FF279C" w:rsidRPr="000863E1" w:rsidRDefault="00FF279C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Positions must be posted in RAPS for at lea</w:t>
      </w:r>
      <w:r w:rsidR="00F80707" w:rsidRPr="000863E1">
        <w:rPr>
          <w:rFonts w:asciiTheme="minorHAnsi" w:hAnsiTheme="minorHAnsi" w:cstheme="minorHAnsi"/>
        </w:rPr>
        <w:t>s</w:t>
      </w:r>
      <w:r w:rsidRPr="000863E1">
        <w:rPr>
          <w:rFonts w:asciiTheme="minorHAnsi" w:hAnsiTheme="minorHAnsi" w:cstheme="minorHAnsi"/>
        </w:rPr>
        <w:t>t 30 days</w:t>
      </w:r>
      <w:r w:rsidR="00F80707" w:rsidRPr="000863E1">
        <w:rPr>
          <w:rFonts w:asciiTheme="minorHAnsi" w:hAnsiTheme="minorHAnsi" w:cstheme="minorHAnsi"/>
        </w:rPr>
        <w:t xml:space="preserve"> and no more than 365 days</w:t>
      </w:r>
      <w:proofErr w:type="gramStart"/>
      <w:r w:rsidR="00F80707" w:rsidRPr="000863E1">
        <w:rPr>
          <w:rFonts w:asciiTheme="minorHAnsi" w:hAnsiTheme="minorHAnsi" w:cstheme="minorHAnsi"/>
        </w:rPr>
        <w:t xml:space="preserve">.  </w:t>
      </w:r>
      <w:proofErr w:type="gramEnd"/>
      <w:r w:rsidR="00F80707" w:rsidRPr="000863E1">
        <w:rPr>
          <w:rFonts w:asciiTheme="minorHAnsi" w:hAnsiTheme="minorHAnsi" w:cstheme="minorHAnsi"/>
        </w:rPr>
        <w:t>Be sure to extend</w:t>
      </w:r>
      <w:r w:rsidRPr="000863E1">
        <w:rPr>
          <w:rFonts w:asciiTheme="minorHAnsi" w:hAnsiTheme="minorHAnsi" w:cstheme="minorHAnsi"/>
        </w:rPr>
        <w:t xml:space="preserve"> dates appropriately if a job is posted in February</w:t>
      </w:r>
      <w:r w:rsidR="00F80707" w:rsidRPr="000863E1">
        <w:rPr>
          <w:rFonts w:asciiTheme="minorHAnsi" w:hAnsiTheme="minorHAnsi" w:cstheme="minorHAnsi"/>
        </w:rPr>
        <w:t xml:space="preserve"> which only has 28 days</w:t>
      </w:r>
      <w:proofErr w:type="gramStart"/>
      <w:r w:rsidRPr="000863E1">
        <w:rPr>
          <w:rFonts w:asciiTheme="minorHAnsi" w:hAnsiTheme="minorHAnsi" w:cstheme="minorHAnsi"/>
        </w:rPr>
        <w:t xml:space="preserve">.  </w:t>
      </w:r>
      <w:proofErr w:type="gramEnd"/>
      <w:r w:rsidR="001F14ED" w:rsidRPr="000863E1">
        <w:rPr>
          <w:rFonts w:asciiTheme="minorHAnsi" w:hAnsiTheme="minorHAnsi" w:cstheme="minorHAnsi"/>
        </w:rPr>
        <w:t xml:space="preserve"> In most cases, searches should remain “open until filled</w:t>
      </w:r>
      <w:proofErr w:type="gramStart"/>
      <w:r w:rsidR="001F14ED" w:rsidRPr="000863E1">
        <w:rPr>
          <w:rFonts w:asciiTheme="minorHAnsi" w:hAnsiTheme="minorHAnsi" w:cstheme="minorHAnsi"/>
        </w:rPr>
        <w:t>”.</w:t>
      </w:r>
      <w:proofErr w:type="gramEnd"/>
    </w:p>
    <w:p w14:paraId="39160537" w14:textId="77777777" w:rsidR="00FF279C" w:rsidRPr="000863E1" w:rsidRDefault="00FF279C" w:rsidP="00FF279C">
      <w:pPr>
        <w:pStyle w:val="ListParagraph"/>
        <w:spacing w:before="240"/>
        <w:rPr>
          <w:rFonts w:asciiTheme="minorHAnsi" w:hAnsiTheme="minorHAnsi" w:cstheme="minorHAnsi"/>
        </w:rPr>
      </w:pPr>
    </w:p>
    <w:p w14:paraId="1CD2F436" w14:textId="10524800" w:rsidR="00F96DE7" w:rsidRPr="000863E1" w:rsidRDefault="00AD1C3A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Divisions and Search Committees are encouraged to review the School’s </w:t>
      </w:r>
      <w:hyperlink r:id="rId10" w:history="1">
        <w:r w:rsidRPr="000863E1">
          <w:rPr>
            <w:rStyle w:val="Hyperlink"/>
            <w:rFonts w:asciiTheme="minorHAnsi" w:hAnsiTheme="minorHAnsi" w:cstheme="minorHAnsi"/>
          </w:rPr>
          <w:t>diversity strategy</w:t>
        </w:r>
      </w:hyperlink>
      <w:r w:rsidR="00F80707" w:rsidRPr="000863E1">
        <w:rPr>
          <w:rFonts w:asciiTheme="minorHAnsi" w:hAnsiTheme="minorHAnsi" w:cstheme="minorHAnsi"/>
        </w:rPr>
        <w:t xml:space="preserve"> available </w:t>
      </w:r>
      <w:r w:rsidR="001760AE" w:rsidRPr="000863E1">
        <w:rPr>
          <w:rFonts w:asciiTheme="minorHAnsi" w:hAnsiTheme="minorHAnsi" w:cstheme="minorHAnsi"/>
        </w:rPr>
        <w:t xml:space="preserve">on the </w:t>
      </w:r>
      <w:hyperlink r:id="rId11" w:history="1">
        <w:r w:rsidR="001760AE" w:rsidRPr="000863E1">
          <w:rPr>
            <w:rStyle w:val="Hyperlink"/>
            <w:rFonts w:asciiTheme="minorHAnsi" w:hAnsiTheme="minorHAnsi" w:cstheme="minorHAnsi"/>
          </w:rPr>
          <w:t>Faculty Governance Website</w:t>
        </w:r>
      </w:hyperlink>
      <w:r w:rsidR="00403C8C" w:rsidRPr="000863E1">
        <w:rPr>
          <w:rFonts w:asciiTheme="minorHAnsi" w:hAnsiTheme="minorHAnsi" w:cstheme="minorHAnsi"/>
        </w:rPr>
        <w:t>.</w:t>
      </w:r>
      <w:r w:rsidRPr="000863E1">
        <w:rPr>
          <w:rFonts w:asciiTheme="minorHAnsi" w:hAnsiTheme="minorHAnsi" w:cstheme="minorHAnsi"/>
        </w:rPr>
        <w:t xml:space="preserve"> </w:t>
      </w:r>
    </w:p>
    <w:p w14:paraId="63EF7E4D" w14:textId="77777777" w:rsidR="00F96DE7" w:rsidRPr="000863E1" w:rsidRDefault="00F96DE7" w:rsidP="00F96DE7">
      <w:pPr>
        <w:pStyle w:val="ListParagraph"/>
        <w:rPr>
          <w:rFonts w:asciiTheme="minorHAnsi" w:hAnsiTheme="minorHAnsi" w:cstheme="minorHAnsi"/>
        </w:rPr>
      </w:pPr>
    </w:p>
    <w:p w14:paraId="75CD4322" w14:textId="77777777" w:rsidR="00252745" w:rsidRPr="000863E1" w:rsidRDefault="00D022FD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Search committees consult with other members of their division and </w:t>
      </w:r>
      <w:r w:rsidR="00252745" w:rsidRPr="000863E1">
        <w:rPr>
          <w:rFonts w:asciiTheme="minorHAnsi" w:hAnsiTheme="minorHAnsi" w:cstheme="minorHAnsi"/>
        </w:rPr>
        <w:t>follow the process outlined in their</w:t>
      </w:r>
      <w:r w:rsidR="00252745" w:rsidRPr="000863E1">
        <w:rPr>
          <w:rFonts w:asciiTheme="minorHAnsi" w:hAnsiTheme="minorHAnsi" w:cstheme="minorHAnsi"/>
          <w:i/>
        </w:rPr>
        <w:t xml:space="preserve"> Standard Search and Evaluation Procedure </w:t>
      </w:r>
      <w:r w:rsidR="00252745" w:rsidRPr="000863E1">
        <w:rPr>
          <w:rFonts w:asciiTheme="minorHAnsi" w:hAnsiTheme="minorHAnsi" w:cstheme="minorHAnsi"/>
        </w:rPr>
        <w:t xml:space="preserve">to: </w:t>
      </w:r>
    </w:p>
    <w:p w14:paraId="5E957685" w14:textId="77777777" w:rsidR="00252745" w:rsidRPr="000863E1" w:rsidRDefault="00252745" w:rsidP="00252745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Evaluate applications</w:t>
      </w:r>
      <w:r w:rsidR="00D022FD" w:rsidRPr="000863E1">
        <w:rPr>
          <w:rFonts w:asciiTheme="minorHAnsi" w:hAnsiTheme="minorHAnsi" w:cstheme="minorHAnsi"/>
        </w:rPr>
        <w:t xml:space="preserve">. </w:t>
      </w:r>
    </w:p>
    <w:p w14:paraId="26F0C03B" w14:textId="77777777" w:rsidR="00252745" w:rsidRPr="000863E1" w:rsidRDefault="00252745" w:rsidP="00252745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Schedule first round interviews</w:t>
      </w:r>
      <w:r w:rsidR="00F03A1E" w:rsidRPr="000863E1">
        <w:rPr>
          <w:rFonts w:asciiTheme="minorHAnsi" w:hAnsiTheme="minorHAnsi" w:cstheme="minorHAnsi"/>
        </w:rPr>
        <w:t>.</w:t>
      </w:r>
    </w:p>
    <w:p w14:paraId="7D0B7132" w14:textId="3FA0DCD3" w:rsidR="00252745" w:rsidRPr="000863E1" w:rsidRDefault="00252745" w:rsidP="00252745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Select candidates </w:t>
      </w:r>
      <w:r w:rsidR="00F03A1E" w:rsidRPr="000863E1">
        <w:rPr>
          <w:rFonts w:asciiTheme="minorHAnsi" w:hAnsiTheme="minorHAnsi" w:cstheme="minorHAnsi"/>
        </w:rPr>
        <w:t>that will be invited</w:t>
      </w:r>
      <w:r w:rsidRPr="000863E1">
        <w:rPr>
          <w:rFonts w:asciiTheme="minorHAnsi" w:hAnsiTheme="minorHAnsi" w:cstheme="minorHAnsi"/>
        </w:rPr>
        <w:t xml:space="preserve"> to campus and present job talks</w:t>
      </w:r>
      <w:r w:rsidR="00F03A1E" w:rsidRPr="000863E1">
        <w:rPr>
          <w:rFonts w:asciiTheme="minorHAnsi" w:hAnsiTheme="minorHAnsi" w:cstheme="minorHAnsi"/>
        </w:rPr>
        <w:t>.</w:t>
      </w:r>
    </w:p>
    <w:p w14:paraId="18B478A3" w14:textId="77777777" w:rsidR="00521EB4" w:rsidRPr="000863E1" w:rsidRDefault="00521EB4" w:rsidP="00521EB4">
      <w:pPr>
        <w:pStyle w:val="ListParagraph"/>
        <w:rPr>
          <w:rFonts w:asciiTheme="minorHAnsi" w:hAnsiTheme="minorHAnsi" w:cstheme="minorHAnsi"/>
        </w:rPr>
      </w:pPr>
    </w:p>
    <w:p w14:paraId="4B2CC0E0" w14:textId="702363B1" w:rsidR="001760AE" w:rsidRPr="000863E1" w:rsidRDefault="001760AE" w:rsidP="001760AE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>Evaluation Process</w:t>
      </w:r>
    </w:p>
    <w:p w14:paraId="1D749193" w14:textId="77777777" w:rsidR="00823794" w:rsidRPr="000863E1" w:rsidRDefault="00823794" w:rsidP="00823794">
      <w:pPr>
        <w:pStyle w:val="ListParagraph"/>
        <w:spacing w:before="240"/>
        <w:rPr>
          <w:rFonts w:asciiTheme="minorHAnsi" w:hAnsiTheme="minorHAnsi" w:cstheme="minorHAnsi"/>
        </w:rPr>
      </w:pPr>
    </w:p>
    <w:p w14:paraId="568BBE01" w14:textId="77777777" w:rsidR="003B6A28" w:rsidRDefault="001760AE" w:rsidP="00823794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Each Division has</w:t>
      </w:r>
      <w:r w:rsidR="00823794" w:rsidRPr="000863E1">
        <w:rPr>
          <w:rFonts w:asciiTheme="minorHAnsi" w:hAnsiTheme="minorHAnsi" w:cstheme="minorHAnsi"/>
        </w:rPr>
        <w:t xml:space="preserve"> their own</w:t>
      </w:r>
      <w:r w:rsidRPr="000863E1">
        <w:rPr>
          <w:rFonts w:asciiTheme="minorHAnsi" w:hAnsiTheme="minorHAnsi" w:cstheme="minorHAnsi"/>
        </w:rPr>
        <w:t xml:space="preserve"> </w:t>
      </w:r>
      <w:r w:rsidR="00823794" w:rsidRPr="000863E1">
        <w:rPr>
          <w:rFonts w:asciiTheme="minorHAnsi" w:hAnsiTheme="minorHAnsi" w:cstheme="minorHAnsi"/>
        </w:rPr>
        <w:t xml:space="preserve">Standard Divisional Recruiting Procedures posted on the </w:t>
      </w:r>
      <w:hyperlink r:id="rId12" w:history="1">
        <w:r w:rsidR="00823794" w:rsidRPr="000863E1">
          <w:rPr>
            <w:rStyle w:val="Hyperlink"/>
            <w:rFonts w:asciiTheme="minorHAnsi" w:hAnsiTheme="minorHAnsi" w:cstheme="minorHAnsi"/>
          </w:rPr>
          <w:t>Faculty Governance Website</w:t>
        </w:r>
      </w:hyperlink>
      <w:r w:rsidR="00823794" w:rsidRPr="000863E1">
        <w:rPr>
          <w:rFonts w:asciiTheme="minorHAnsi" w:hAnsiTheme="minorHAnsi" w:cstheme="minorHAnsi"/>
        </w:rPr>
        <w:t xml:space="preserve"> .  </w:t>
      </w:r>
    </w:p>
    <w:p w14:paraId="2F1779CB" w14:textId="503D30F3" w:rsidR="00823794" w:rsidRPr="000863E1" w:rsidRDefault="00823794" w:rsidP="003B6A28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The Division is encouraged to review these in advance of the search commencing, and may update the procedures with a vote of the faculty before a search begins.</w:t>
      </w:r>
    </w:p>
    <w:p w14:paraId="258A04DC" w14:textId="25339720" w:rsidR="00823794" w:rsidRPr="000863E1" w:rsidRDefault="00823794" w:rsidP="003B6A28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lastRenderedPageBreak/>
        <w:t>It is a best practice to agree in advance on how the Division will consistently apply evaluation criteria to candidates</w:t>
      </w:r>
      <w:proofErr w:type="gramStart"/>
      <w:r w:rsidRPr="000863E1">
        <w:rPr>
          <w:rFonts w:asciiTheme="minorHAnsi" w:hAnsiTheme="minorHAnsi" w:cstheme="minorHAnsi"/>
        </w:rPr>
        <w:t xml:space="preserve">.  </w:t>
      </w:r>
      <w:proofErr w:type="gramEnd"/>
      <w:r w:rsidRPr="000863E1">
        <w:rPr>
          <w:rFonts w:asciiTheme="minorHAnsi" w:hAnsiTheme="minorHAnsi" w:cstheme="minorHAnsi"/>
        </w:rPr>
        <w:t xml:space="preserve">It can be helpful to use a rubric to facilitate this. </w:t>
      </w:r>
    </w:p>
    <w:p w14:paraId="12C66316" w14:textId="77777777" w:rsidR="001760AE" w:rsidRPr="000863E1" w:rsidRDefault="001760AE" w:rsidP="001760AE">
      <w:pPr>
        <w:pStyle w:val="ListParagraph"/>
        <w:spacing w:before="240"/>
        <w:ind w:left="1440"/>
        <w:rPr>
          <w:rFonts w:asciiTheme="minorHAnsi" w:hAnsiTheme="minorHAnsi" w:cstheme="minorHAnsi"/>
        </w:rPr>
      </w:pPr>
    </w:p>
    <w:p w14:paraId="594DB1A2" w14:textId="77777777" w:rsidR="00221008" w:rsidRPr="000863E1" w:rsidRDefault="00F80707" w:rsidP="00221008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>Campus Visit</w:t>
      </w:r>
      <w:r w:rsidR="00FC4F50" w:rsidRPr="000863E1">
        <w:rPr>
          <w:rFonts w:asciiTheme="minorHAnsi" w:hAnsiTheme="minorHAnsi" w:cstheme="minorHAnsi"/>
          <w:b/>
        </w:rPr>
        <w:t>s</w:t>
      </w:r>
    </w:p>
    <w:p w14:paraId="14A4855F" w14:textId="77777777" w:rsidR="00221008" w:rsidRPr="000863E1" w:rsidRDefault="00221008" w:rsidP="00221008">
      <w:pPr>
        <w:pStyle w:val="ListParagraph"/>
        <w:spacing w:before="240"/>
        <w:ind w:left="0"/>
        <w:rPr>
          <w:rFonts w:asciiTheme="minorHAnsi" w:hAnsiTheme="minorHAnsi" w:cstheme="minorHAnsi"/>
          <w:b/>
        </w:rPr>
      </w:pPr>
    </w:p>
    <w:p w14:paraId="069D481C" w14:textId="77777777" w:rsidR="008A5C47" w:rsidRPr="000863E1" w:rsidRDefault="00252745" w:rsidP="00252745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In most divisions</w:t>
      </w:r>
      <w:r w:rsidR="000B5D94" w:rsidRPr="000863E1">
        <w:rPr>
          <w:rFonts w:asciiTheme="minorHAnsi" w:hAnsiTheme="minorHAnsi" w:cstheme="minorHAnsi"/>
        </w:rPr>
        <w:t xml:space="preserve"> </w:t>
      </w:r>
      <w:r w:rsidRPr="000863E1">
        <w:rPr>
          <w:rFonts w:asciiTheme="minorHAnsi" w:hAnsiTheme="minorHAnsi" w:cstheme="minorHAnsi"/>
        </w:rPr>
        <w:t>applicants who come to campus for</w:t>
      </w:r>
      <w:r w:rsidR="00DC455C" w:rsidRPr="000863E1">
        <w:rPr>
          <w:rFonts w:asciiTheme="minorHAnsi" w:hAnsiTheme="minorHAnsi" w:cstheme="minorHAnsi"/>
        </w:rPr>
        <w:t xml:space="preserve"> </w:t>
      </w:r>
      <w:r w:rsidR="00053F49" w:rsidRPr="000863E1">
        <w:rPr>
          <w:rFonts w:asciiTheme="minorHAnsi" w:hAnsiTheme="minorHAnsi" w:cstheme="minorHAnsi"/>
        </w:rPr>
        <w:t>a job talk</w:t>
      </w:r>
      <w:r w:rsidRPr="000863E1">
        <w:rPr>
          <w:rFonts w:asciiTheme="minorHAnsi" w:hAnsiTheme="minorHAnsi" w:cstheme="minorHAnsi"/>
        </w:rPr>
        <w:t xml:space="preserve"> will</w:t>
      </w:r>
      <w:r w:rsidR="00D313C0" w:rsidRPr="000863E1">
        <w:rPr>
          <w:rFonts w:asciiTheme="minorHAnsi" w:hAnsiTheme="minorHAnsi" w:cstheme="minorHAnsi"/>
        </w:rPr>
        <w:t xml:space="preserve"> meet with search committee </w:t>
      </w:r>
      <w:r w:rsidR="001F14ED" w:rsidRPr="000863E1">
        <w:rPr>
          <w:rFonts w:asciiTheme="minorHAnsi" w:hAnsiTheme="minorHAnsi" w:cstheme="minorHAnsi"/>
        </w:rPr>
        <w:t xml:space="preserve">, </w:t>
      </w:r>
      <w:r w:rsidRPr="000863E1">
        <w:rPr>
          <w:rFonts w:asciiTheme="minorHAnsi" w:hAnsiTheme="minorHAnsi" w:cstheme="minorHAnsi"/>
        </w:rPr>
        <w:t>divisional faculty</w:t>
      </w:r>
      <w:r w:rsidR="00DC455C" w:rsidRPr="000863E1">
        <w:rPr>
          <w:rFonts w:asciiTheme="minorHAnsi" w:hAnsiTheme="minorHAnsi" w:cstheme="minorHAnsi"/>
        </w:rPr>
        <w:t>,</w:t>
      </w:r>
      <w:r w:rsidRPr="000863E1">
        <w:rPr>
          <w:rFonts w:asciiTheme="minorHAnsi" w:hAnsiTheme="minorHAnsi" w:cstheme="minorHAnsi"/>
        </w:rPr>
        <w:t xml:space="preserve"> and doctoral students</w:t>
      </w:r>
      <w:proofErr w:type="gramStart"/>
      <w:r w:rsidR="00261B5C" w:rsidRPr="000863E1">
        <w:rPr>
          <w:rFonts w:asciiTheme="minorHAnsi" w:hAnsiTheme="minorHAnsi" w:cstheme="minorHAnsi"/>
        </w:rPr>
        <w:t xml:space="preserve">.  </w:t>
      </w:r>
      <w:proofErr w:type="gramEnd"/>
      <w:r w:rsidR="00BD6219" w:rsidRPr="000863E1">
        <w:rPr>
          <w:rFonts w:asciiTheme="minorHAnsi" w:hAnsiTheme="minorHAnsi" w:cstheme="minorHAnsi"/>
        </w:rPr>
        <w:t>The p</w:t>
      </w:r>
      <w:r w:rsidR="00261B5C" w:rsidRPr="000863E1">
        <w:rPr>
          <w:rFonts w:asciiTheme="minorHAnsi" w:hAnsiTheme="minorHAnsi" w:cstheme="minorHAnsi"/>
        </w:rPr>
        <w:t>recise procedure</w:t>
      </w:r>
      <w:r w:rsidR="00F80707" w:rsidRPr="000863E1">
        <w:rPr>
          <w:rFonts w:asciiTheme="minorHAnsi" w:hAnsiTheme="minorHAnsi" w:cstheme="minorHAnsi"/>
        </w:rPr>
        <w:t xml:space="preserve"> for academic/search part of the visit</w:t>
      </w:r>
      <w:r w:rsidR="00261B5C" w:rsidRPr="000863E1">
        <w:rPr>
          <w:rFonts w:asciiTheme="minorHAnsi" w:hAnsiTheme="minorHAnsi" w:cstheme="minorHAnsi"/>
        </w:rPr>
        <w:t xml:space="preserve"> is outlined in the SSEP for the </w:t>
      </w:r>
      <w:r w:rsidR="00F80707" w:rsidRPr="000863E1">
        <w:rPr>
          <w:rFonts w:asciiTheme="minorHAnsi" w:hAnsiTheme="minorHAnsi" w:cstheme="minorHAnsi"/>
        </w:rPr>
        <w:t>division</w:t>
      </w:r>
      <w:proofErr w:type="gramStart"/>
      <w:r w:rsidR="00261B5C" w:rsidRPr="000863E1">
        <w:rPr>
          <w:rFonts w:asciiTheme="minorHAnsi" w:hAnsiTheme="minorHAnsi" w:cstheme="minorHAnsi"/>
        </w:rPr>
        <w:t>.</w:t>
      </w:r>
      <w:r w:rsidR="00F80707" w:rsidRPr="000863E1">
        <w:rPr>
          <w:rFonts w:asciiTheme="minorHAnsi" w:hAnsiTheme="minorHAnsi" w:cstheme="minorHAnsi"/>
        </w:rPr>
        <w:t xml:space="preserve">  </w:t>
      </w:r>
      <w:proofErr w:type="gramEnd"/>
      <w:r w:rsidR="00F80707" w:rsidRPr="000863E1">
        <w:rPr>
          <w:rFonts w:asciiTheme="minorHAnsi" w:hAnsiTheme="minorHAnsi" w:cstheme="minorHAnsi"/>
        </w:rPr>
        <w:t>The following guidelines are inte</w:t>
      </w:r>
      <w:r w:rsidR="00BD6219" w:rsidRPr="000863E1">
        <w:rPr>
          <w:rFonts w:asciiTheme="minorHAnsi" w:hAnsiTheme="minorHAnsi" w:cstheme="minorHAnsi"/>
        </w:rPr>
        <w:t>nded to outline a typical first campus visit, particularly for junior faculty:</w:t>
      </w:r>
    </w:p>
    <w:p w14:paraId="5AE40F4B" w14:textId="77777777" w:rsidR="00252745" w:rsidRPr="000863E1" w:rsidRDefault="008A5C47" w:rsidP="008A5C47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Junior recruits would </w:t>
      </w:r>
      <w:r w:rsidR="001F14ED" w:rsidRPr="000863E1">
        <w:rPr>
          <w:rFonts w:asciiTheme="minorHAnsi" w:hAnsiTheme="minorHAnsi" w:cstheme="minorHAnsi"/>
        </w:rPr>
        <w:t xml:space="preserve">not </w:t>
      </w:r>
      <w:r w:rsidR="009B2FE4" w:rsidRPr="000863E1">
        <w:rPr>
          <w:rFonts w:asciiTheme="minorHAnsi" w:hAnsiTheme="minorHAnsi" w:cstheme="minorHAnsi"/>
        </w:rPr>
        <w:t>look at housing during</w:t>
      </w:r>
      <w:r w:rsidR="00261B5C" w:rsidRPr="000863E1">
        <w:rPr>
          <w:rFonts w:asciiTheme="minorHAnsi" w:hAnsiTheme="minorHAnsi" w:cstheme="minorHAnsi"/>
        </w:rPr>
        <w:t xml:space="preserve"> their first visit to campus</w:t>
      </w:r>
      <w:r w:rsidR="009B2FE4" w:rsidRPr="000863E1">
        <w:rPr>
          <w:rFonts w:asciiTheme="minorHAnsi" w:hAnsiTheme="minorHAnsi" w:cstheme="minorHAnsi"/>
        </w:rPr>
        <w:t>.</w:t>
      </w:r>
    </w:p>
    <w:p w14:paraId="7A2BA821" w14:textId="77777777" w:rsidR="00C235E6" w:rsidRPr="000863E1" w:rsidRDefault="008A5C47" w:rsidP="00C235E6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Some </w:t>
      </w:r>
      <w:r w:rsidR="001C6E22" w:rsidRPr="000863E1">
        <w:rPr>
          <w:rFonts w:asciiTheme="minorHAnsi" w:hAnsiTheme="minorHAnsi" w:cstheme="minorHAnsi"/>
        </w:rPr>
        <w:t>very top</w:t>
      </w:r>
      <w:r w:rsidRPr="000863E1">
        <w:rPr>
          <w:rFonts w:asciiTheme="minorHAnsi" w:hAnsiTheme="minorHAnsi" w:cstheme="minorHAnsi"/>
        </w:rPr>
        <w:t xml:space="preserve"> recruits </w:t>
      </w:r>
      <w:r w:rsidR="00BD6219" w:rsidRPr="000863E1">
        <w:rPr>
          <w:rFonts w:asciiTheme="minorHAnsi" w:hAnsiTheme="minorHAnsi" w:cstheme="minorHAnsi"/>
        </w:rPr>
        <w:t>may</w:t>
      </w:r>
      <w:r w:rsidR="00C235E6" w:rsidRPr="000863E1">
        <w:rPr>
          <w:rFonts w:asciiTheme="minorHAnsi" w:hAnsiTheme="minorHAnsi" w:cstheme="minorHAnsi"/>
        </w:rPr>
        <w:t xml:space="preserve"> meet with </w:t>
      </w:r>
      <w:r w:rsidR="001C6E22" w:rsidRPr="000863E1">
        <w:rPr>
          <w:rFonts w:asciiTheme="minorHAnsi" w:hAnsiTheme="minorHAnsi" w:cstheme="minorHAnsi"/>
        </w:rPr>
        <w:t xml:space="preserve">one or </w:t>
      </w:r>
      <w:r w:rsidR="00C235E6" w:rsidRPr="000863E1">
        <w:rPr>
          <w:rFonts w:asciiTheme="minorHAnsi" w:hAnsiTheme="minorHAnsi" w:cstheme="minorHAnsi"/>
        </w:rPr>
        <w:t xml:space="preserve">more members of the dean’s office, but it is expected that only those with </w:t>
      </w:r>
      <w:r w:rsidR="00252745" w:rsidRPr="000863E1">
        <w:rPr>
          <w:rFonts w:asciiTheme="minorHAnsi" w:hAnsiTheme="minorHAnsi" w:cstheme="minorHAnsi"/>
        </w:rPr>
        <w:t>strong, uniform divisional support</w:t>
      </w:r>
      <w:r w:rsidR="00C235E6" w:rsidRPr="000863E1">
        <w:rPr>
          <w:rFonts w:asciiTheme="minorHAnsi" w:hAnsiTheme="minorHAnsi" w:cstheme="minorHAnsi"/>
        </w:rPr>
        <w:t xml:space="preserve"> would meet with the Dean</w:t>
      </w:r>
      <w:proofErr w:type="gramStart"/>
      <w:r w:rsidR="00252745" w:rsidRPr="000863E1">
        <w:rPr>
          <w:rFonts w:asciiTheme="minorHAnsi" w:hAnsiTheme="minorHAnsi" w:cstheme="minorHAnsi"/>
        </w:rPr>
        <w:t xml:space="preserve">.  </w:t>
      </w:r>
      <w:proofErr w:type="gramEnd"/>
    </w:p>
    <w:p w14:paraId="77DDEBCD" w14:textId="77777777" w:rsidR="00252745" w:rsidRPr="000863E1" w:rsidRDefault="00252745" w:rsidP="00C235E6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The division should </w:t>
      </w:r>
      <w:r w:rsidR="00F03A1E" w:rsidRPr="000863E1">
        <w:rPr>
          <w:rFonts w:asciiTheme="minorHAnsi" w:hAnsiTheme="minorHAnsi" w:cstheme="minorHAnsi"/>
          <w:u w:val="single"/>
        </w:rPr>
        <w:t>explicitly</w:t>
      </w:r>
      <w:r w:rsidR="00F03A1E" w:rsidRPr="000863E1">
        <w:rPr>
          <w:rFonts w:asciiTheme="minorHAnsi" w:hAnsiTheme="minorHAnsi" w:cstheme="minorHAnsi"/>
        </w:rPr>
        <w:t xml:space="preserve"> </w:t>
      </w:r>
      <w:r w:rsidRPr="000863E1">
        <w:rPr>
          <w:rFonts w:asciiTheme="minorHAnsi" w:hAnsiTheme="minorHAnsi" w:cstheme="minorHAnsi"/>
        </w:rPr>
        <w:t xml:space="preserve">communicate </w:t>
      </w:r>
      <w:r w:rsidR="00F03A1E" w:rsidRPr="000863E1">
        <w:rPr>
          <w:rFonts w:asciiTheme="minorHAnsi" w:hAnsiTheme="minorHAnsi" w:cstheme="minorHAnsi"/>
        </w:rPr>
        <w:t xml:space="preserve">the status of search process </w:t>
      </w:r>
      <w:r w:rsidRPr="000863E1">
        <w:rPr>
          <w:rFonts w:asciiTheme="minorHAnsi" w:hAnsiTheme="minorHAnsi" w:cstheme="minorHAnsi"/>
        </w:rPr>
        <w:t>t</w:t>
      </w:r>
      <w:r w:rsidR="008A5C47" w:rsidRPr="000863E1">
        <w:rPr>
          <w:rFonts w:asciiTheme="minorHAnsi" w:hAnsiTheme="minorHAnsi" w:cstheme="minorHAnsi"/>
        </w:rPr>
        <w:t xml:space="preserve">o the dean’s office </w:t>
      </w:r>
      <w:r w:rsidR="00C235E6" w:rsidRPr="000863E1">
        <w:rPr>
          <w:rFonts w:asciiTheme="minorHAnsi" w:hAnsiTheme="minorHAnsi" w:cstheme="minorHAnsi"/>
        </w:rPr>
        <w:t>when a recruit</w:t>
      </w:r>
      <w:r w:rsidR="00F03A1E" w:rsidRPr="000863E1">
        <w:rPr>
          <w:rFonts w:asciiTheme="minorHAnsi" w:hAnsiTheme="minorHAnsi" w:cstheme="minorHAnsi"/>
        </w:rPr>
        <w:t xml:space="preserve"> is to</w:t>
      </w:r>
      <w:r w:rsidR="00C235E6" w:rsidRPr="000863E1">
        <w:rPr>
          <w:rFonts w:asciiTheme="minorHAnsi" w:hAnsiTheme="minorHAnsi" w:cstheme="minorHAnsi"/>
        </w:rPr>
        <w:t xml:space="preserve"> meet with one or more</w:t>
      </w:r>
      <w:r w:rsidR="00F03A1E" w:rsidRPr="000863E1">
        <w:rPr>
          <w:rFonts w:asciiTheme="minorHAnsi" w:hAnsiTheme="minorHAnsi" w:cstheme="minorHAnsi"/>
        </w:rPr>
        <w:t xml:space="preserve"> of the</w:t>
      </w:r>
      <w:r w:rsidR="00C235E6" w:rsidRPr="000863E1">
        <w:rPr>
          <w:rFonts w:asciiTheme="minorHAnsi" w:hAnsiTheme="minorHAnsi" w:cstheme="minorHAnsi"/>
        </w:rPr>
        <w:t xml:space="preserve"> dean</w:t>
      </w:r>
      <w:r w:rsidR="00F03A1E" w:rsidRPr="000863E1">
        <w:rPr>
          <w:rFonts w:asciiTheme="minorHAnsi" w:hAnsiTheme="minorHAnsi" w:cstheme="minorHAnsi"/>
        </w:rPr>
        <w:t>s</w:t>
      </w:r>
      <w:r w:rsidR="00C235E6" w:rsidRPr="000863E1">
        <w:rPr>
          <w:rFonts w:asciiTheme="minorHAnsi" w:hAnsiTheme="minorHAnsi" w:cstheme="minorHAnsi"/>
        </w:rPr>
        <w:t xml:space="preserve"> (this is (a) one of several candidates; (b) top candidate seen so far; (c) top candidate endorsed by search committee and full division</w:t>
      </w:r>
      <w:r w:rsidRPr="000863E1">
        <w:rPr>
          <w:rFonts w:asciiTheme="minorHAnsi" w:hAnsiTheme="minorHAnsi" w:cstheme="minorHAnsi"/>
        </w:rPr>
        <w:t>,</w:t>
      </w:r>
      <w:r w:rsidR="00C235E6" w:rsidRPr="000863E1">
        <w:rPr>
          <w:rFonts w:asciiTheme="minorHAnsi" w:hAnsiTheme="minorHAnsi" w:cstheme="minorHAnsi"/>
        </w:rPr>
        <w:t xml:space="preserve"> </w:t>
      </w:r>
      <w:proofErr w:type="gramStart"/>
      <w:r w:rsidR="00C235E6" w:rsidRPr="000863E1">
        <w:rPr>
          <w:rFonts w:asciiTheme="minorHAnsi" w:hAnsiTheme="minorHAnsi" w:cstheme="minorHAnsi"/>
        </w:rPr>
        <w:t>etc.</w:t>
      </w:r>
      <w:proofErr w:type="gramEnd"/>
      <w:r w:rsidR="00C235E6" w:rsidRPr="000863E1">
        <w:rPr>
          <w:rFonts w:asciiTheme="minorHAnsi" w:hAnsiTheme="minorHAnsi" w:cstheme="minorHAnsi"/>
        </w:rPr>
        <w:t>)</w:t>
      </w:r>
      <w:r w:rsidRPr="000863E1">
        <w:rPr>
          <w:rFonts w:asciiTheme="minorHAnsi" w:hAnsiTheme="minorHAnsi" w:cstheme="minorHAnsi"/>
        </w:rPr>
        <w:t xml:space="preserve"> so that</w:t>
      </w:r>
      <w:r w:rsidR="00C235E6" w:rsidRPr="000863E1">
        <w:rPr>
          <w:rFonts w:asciiTheme="minorHAnsi" w:hAnsiTheme="minorHAnsi" w:cstheme="minorHAnsi"/>
        </w:rPr>
        <w:t xml:space="preserve"> resources and</w:t>
      </w:r>
      <w:r w:rsidRPr="000863E1">
        <w:rPr>
          <w:rFonts w:asciiTheme="minorHAnsi" w:hAnsiTheme="minorHAnsi" w:cstheme="minorHAnsi"/>
        </w:rPr>
        <w:t xml:space="preserve"> messaging can be </w:t>
      </w:r>
      <w:r w:rsidR="00C235E6" w:rsidRPr="000863E1">
        <w:rPr>
          <w:rFonts w:asciiTheme="minorHAnsi" w:hAnsiTheme="minorHAnsi" w:cstheme="minorHAnsi"/>
        </w:rPr>
        <w:t xml:space="preserve">correctly </w:t>
      </w:r>
      <w:r w:rsidRPr="000863E1">
        <w:rPr>
          <w:rFonts w:asciiTheme="minorHAnsi" w:hAnsiTheme="minorHAnsi" w:cstheme="minorHAnsi"/>
        </w:rPr>
        <w:t>coordinated</w:t>
      </w:r>
      <w:r w:rsidR="009B2FE4" w:rsidRPr="000863E1">
        <w:rPr>
          <w:rFonts w:asciiTheme="minorHAnsi" w:hAnsiTheme="minorHAnsi" w:cstheme="minorHAnsi"/>
        </w:rPr>
        <w:t>.</w:t>
      </w:r>
      <w:r w:rsidR="00C235E6" w:rsidRPr="000863E1">
        <w:rPr>
          <w:rFonts w:asciiTheme="minorHAnsi" w:hAnsiTheme="minorHAnsi" w:cstheme="minorHAnsi"/>
        </w:rPr>
        <w:t xml:space="preserve"> </w:t>
      </w:r>
    </w:p>
    <w:p w14:paraId="17AC1462" w14:textId="77777777" w:rsidR="00252745" w:rsidRPr="000863E1" w:rsidRDefault="00252745" w:rsidP="00252745">
      <w:pPr>
        <w:pStyle w:val="ListParagraph"/>
        <w:spacing w:before="240"/>
        <w:ind w:left="1440"/>
        <w:rPr>
          <w:rFonts w:asciiTheme="minorHAnsi" w:hAnsiTheme="minorHAnsi" w:cstheme="minorHAnsi"/>
        </w:rPr>
      </w:pPr>
    </w:p>
    <w:p w14:paraId="3F969F49" w14:textId="77777777" w:rsidR="00252745" w:rsidRPr="000863E1" w:rsidRDefault="00252745" w:rsidP="00252745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color w:val="000000" w:themeColor="text1"/>
        </w:rPr>
      </w:pPr>
      <w:r w:rsidRPr="000863E1">
        <w:rPr>
          <w:rFonts w:asciiTheme="minorHAnsi" w:hAnsiTheme="minorHAnsi" w:cstheme="minorHAnsi"/>
        </w:rPr>
        <w:t xml:space="preserve">After on-campus </w:t>
      </w:r>
      <w:r w:rsidR="00053F49" w:rsidRPr="000863E1">
        <w:rPr>
          <w:rFonts w:asciiTheme="minorHAnsi" w:hAnsiTheme="minorHAnsi" w:cstheme="minorHAnsi"/>
        </w:rPr>
        <w:t xml:space="preserve">visits </w:t>
      </w:r>
      <w:r w:rsidRPr="000863E1">
        <w:rPr>
          <w:rFonts w:asciiTheme="minorHAnsi" w:hAnsiTheme="minorHAnsi" w:cstheme="minorHAnsi"/>
        </w:rPr>
        <w:t xml:space="preserve">are complete, the search committee will meet </w:t>
      </w:r>
      <w:r w:rsidR="00261B5C" w:rsidRPr="000863E1">
        <w:rPr>
          <w:rFonts w:asciiTheme="minorHAnsi" w:hAnsiTheme="minorHAnsi" w:cstheme="minorHAnsi"/>
        </w:rPr>
        <w:t>with the division</w:t>
      </w:r>
      <w:r w:rsidR="00053F49" w:rsidRPr="000863E1">
        <w:rPr>
          <w:rFonts w:asciiTheme="minorHAnsi" w:hAnsiTheme="minorHAnsi" w:cstheme="minorHAnsi"/>
        </w:rPr>
        <w:t>al faculty</w:t>
      </w:r>
      <w:r w:rsidR="00261B5C" w:rsidRPr="000863E1">
        <w:rPr>
          <w:rFonts w:asciiTheme="minorHAnsi" w:hAnsiTheme="minorHAnsi" w:cstheme="minorHAnsi"/>
        </w:rPr>
        <w:t xml:space="preserve"> </w:t>
      </w:r>
      <w:r w:rsidRPr="000863E1">
        <w:rPr>
          <w:rFonts w:asciiTheme="minorHAnsi" w:hAnsiTheme="minorHAnsi" w:cstheme="minorHAnsi"/>
        </w:rPr>
        <w:t xml:space="preserve">and </w:t>
      </w:r>
      <w:r w:rsidR="00053F49" w:rsidRPr="000863E1">
        <w:rPr>
          <w:rFonts w:asciiTheme="minorHAnsi" w:hAnsiTheme="minorHAnsi" w:cstheme="minorHAnsi"/>
        </w:rPr>
        <w:t xml:space="preserve">make joint decisions about </w:t>
      </w:r>
      <w:r w:rsidR="00F03A1E" w:rsidRPr="000863E1">
        <w:rPr>
          <w:rFonts w:asciiTheme="minorHAnsi" w:hAnsiTheme="minorHAnsi" w:cstheme="minorHAnsi"/>
        </w:rPr>
        <w:t xml:space="preserve">the </w:t>
      </w:r>
      <w:r w:rsidR="00053F49" w:rsidRPr="000863E1">
        <w:rPr>
          <w:rFonts w:asciiTheme="minorHAnsi" w:hAnsiTheme="minorHAnsi" w:cstheme="minorHAnsi"/>
        </w:rPr>
        <w:t xml:space="preserve">offers to be made and </w:t>
      </w:r>
      <w:r w:rsidR="00F03A1E" w:rsidRPr="000863E1">
        <w:rPr>
          <w:rFonts w:asciiTheme="minorHAnsi" w:hAnsiTheme="minorHAnsi" w:cstheme="minorHAnsi"/>
        </w:rPr>
        <w:t xml:space="preserve">their </w:t>
      </w:r>
      <w:r w:rsidR="00053F49" w:rsidRPr="000863E1">
        <w:rPr>
          <w:rFonts w:asciiTheme="minorHAnsi" w:hAnsiTheme="minorHAnsi" w:cstheme="minorHAnsi"/>
        </w:rPr>
        <w:t>sequence</w:t>
      </w:r>
      <w:r w:rsidR="00F03A1E" w:rsidRPr="000863E1">
        <w:rPr>
          <w:rFonts w:asciiTheme="minorHAnsi" w:hAnsiTheme="minorHAnsi" w:cstheme="minorHAnsi"/>
        </w:rPr>
        <w:t xml:space="preserve"> (if applicable)</w:t>
      </w:r>
      <w:proofErr w:type="gramStart"/>
      <w:r w:rsidR="00053F49" w:rsidRPr="000863E1">
        <w:rPr>
          <w:rFonts w:asciiTheme="minorHAnsi" w:hAnsiTheme="minorHAnsi" w:cstheme="minorHAnsi"/>
        </w:rPr>
        <w:t xml:space="preserve">. </w:t>
      </w:r>
      <w:r w:rsidR="00BD6219" w:rsidRPr="000863E1">
        <w:rPr>
          <w:rFonts w:asciiTheme="minorHAnsi" w:hAnsiTheme="minorHAnsi" w:cstheme="minorHAnsi"/>
        </w:rPr>
        <w:t xml:space="preserve"> </w:t>
      </w:r>
      <w:proofErr w:type="gramEnd"/>
      <w:r w:rsidR="00BD6219" w:rsidRPr="000863E1">
        <w:rPr>
          <w:rFonts w:asciiTheme="minorHAnsi" w:hAnsiTheme="minorHAnsi" w:cstheme="minorHAnsi"/>
        </w:rPr>
        <w:t xml:space="preserve"> </w:t>
      </w:r>
      <w:r w:rsidR="00053F49" w:rsidRPr="000863E1">
        <w:rPr>
          <w:rFonts w:asciiTheme="minorHAnsi" w:hAnsiTheme="minorHAnsi" w:cstheme="minorHAnsi"/>
        </w:rPr>
        <w:t>A vote should be taken at this meeting to gauge support for each candidate.</w:t>
      </w:r>
    </w:p>
    <w:p w14:paraId="10698964" w14:textId="77777777" w:rsidR="00252745" w:rsidRPr="000863E1" w:rsidRDefault="00252745" w:rsidP="00252745">
      <w:pPr>
        <w:pStyle w:val="ListParagraph"/>
        <w:spacing w:before="240"/>
        <w:rPr>
          <w:rFonts w:asciiTheme="minorHAnsi" w:hAnsiTheme="minorHAnsi" w:cstheme="minorHAnsi"/>
        </w:rPr>
      </w:pPr>
    </w:p>
    <w:p w14:paraId="3BC87AF3" w14:textId="77777777" w:rsidR="00252745" w:rsidRPr="000863E1" w:rsidRDefault="00053F49" w:rsidP="00252745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The search committee chair will make a recommendation based on the division’s discussions and vote </w:t>
      </w:r>
      <w:r w:rsidR="00252745" w:rsidRPr="000863E1">
        <w:rPr>
          <w:rFonts w:asciiTheme="minorHAnsi" w:hAnsiTheme="minorHAnsi" w:cstheme="minorHAnsi"/>
        </w:rPr>
        <w:t>to the dean’s office.</w:t>
      </w:r>
    </w:p>
    <w:p w14:paraId="152189E8" w14:textId="77777777" w:rsidR="00C235E6" w:rsidRPr="000863E1" w:rsidRDefault="00C235E6" w:rsidP="00C235E6">
      <w:pPr>
        <w:pStyle w:val="ListParagraph"/>
        <w:rPr>
          <w:rFonts w:asciiTheme="minorHAnsi" w:hAnsiTheme="minorHAnsi" w:cstheme="minorHAnsi"/>
        </w:rPr>
      </w:pPr>
    </w:p>
    <w:p w14:paraId="42B443A7" w14:textId="0A925009" w:rsidR="00C235E6" w:rsidRPr="000863E1" w:rsidRDefault="00F03A1E" w:rsidP="00252745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The d</w:t>
      </w:r>
      <w:r w:rsidR="00C235E6" w:rsidRPr="000863E1">
        <w:rPr>
          <w:rFonts w:asciiTheme="minorHAnsi" w:hAnsiTheme="minorHAnsi" w:cstheme="minorHAnsi"/>
        </w:rPr>
        <w:t xml:space="preserve">ean’s office will </w:t>
      </w:r>
      <w:r w:rsidR="00053F49" w:rsidRPr="000863E1">
        <w:rPr>
          <w:rFonts w:asciiTheme="minorHAnsi" w:hAnsiTheme="minorHAnsi" w:cstheme="minorHAnsi"/>
        </w:rPr>
        <w:t>make a final determination regarding offers</w:t>
      </w:r>
      <w:r w:rsidR="00173A4F" w:rsidRPr="000863E1">
        <w:rPr>
          <w:rFonts w:asciiTheme="minorHAnsi" w:hAnsiTheme="minorHAnsi" w:cstheme="minorHAnsi"/>
        </w:rPr>
        <w:t xml:space="preserve"> and </w:t>
      </w:r>
      <w:r w:rsidR="00053F49" w:rsidRPr="000863E1">
        <w:rPr>
          <w:rFonts w:asciiTheme="minorHAnsi" w:hAnsiTheme="minorHAnsi" w:cstheme="minorHAnsi"/>
        </w:rPr>
        <w:t xml:space="preserve">if appropriate, </w:t>
      </w:r>
      <w:r w:rsidR="00C235E6" w:rsidRPr="000863E1">
        <w:rPr>
          <w:rFonts w:asciiTheme="minorHAnsi" w:hAnsiTheme="minorHAnsi" w:cstheme="minorHAnsi"/>
        </w:rPr>
        <w:t xml:space="preserve">extend </w:t>
      </w:r>
      <w:r w:rsidR="00DC455C" w:rsidRPr="000863E1">
        <w:rPr>
          <w:rFonts w:asciiTheme="minorHAnsi" w:hAnsiTheme="minorHAnsi" w:cstheme="minorHAnsi"/>
        </w:rPr>
        <w:t xml:space="preserve">an </w:t>
      </w:r>
      <w:r w:rsidR="00C235E6" w:rsidRPr="000863E1">
        <w:rPr>
          <w:rFonts w:asciiTheme="minorHAnsi" w:hAnsiTheme="minorHAnsi" w:cstheme="minorHAnsi"/>
        </w:rPr>
        <w:t>offer to the candidate and begin negotiation</w:t>
      </w:r>
      <w:r w:rsidR="00DC455C" w:rsidRPr="000863E1">
        <w:rPr>
          <w:rFonts w:asciiTheme="minorHAnsi" w:hAnsiTheme="minorHAnsi" w:cstheme="minorHAnsi"/>
        </w:rPr>
        <w:t>s</w:t>
      </w:r>
      <w:r w:rsidR="00EC6ACA" w:rsidRPr="000863E1">
        <w:rPr>
          <w:rFonts w:asciiTheme="minorHAnsi" w:hAnsiTheme="minorHAnsi" w:cstheme="minorHAnsi"/>
        </w:rPr>
        <w:t>.</w:t>
      </w:r>
    </w:p>
    <w:p w14:paraId="18942441" w14:textId="77777777" w:rsidR="00C235E6" w:rsidRPr="000863E1" w:rsidRDefault="00C235E6" w:rsidP="00C235E6">
      <w:pPr>
        <w:pStyle w:val="ListParagraph"/>
        <w:rPr>
          <w:rFonts w:asciiTheme="minorHAnsi" w:hAnsiTheme="minorHAnsi" w:cstheme="minorHAnsi"/>
        </w:rPr>
      </w:pPr>
    </w:p>
    <w:p w14:paraId="063F8924" w14:textId="77777777" w:rsidR="00DC455C" w:rsidRPr="000863E1" w:rsidRDefault="00F03A1E" w:rsidP="00DC455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The d</w:t>
      </w:r>
      <w:r w:rsidR="00DC455C" w:rsidRPr="000863E1">
        <w:rPr>
          <w:rFonts w:asciiTheme="minorHAnsi" w:hAnsiTheme="minorHAnsi" w:cstheme="minorHAnsi"/>
        </w:rPr>
        <w:t>ivision</w:t>
      </w:r>
      <w:r w:rsidR="00053F49" w:rsidRPr="000863E1">
        <w:rPr>
          <w:rFonts w:asciiTheme="minorHAnsi" w:hAnsiTheme="minorHAnsi" w:cstheme="minorHAnsi"/>
        </w:rPr>
        <w:t xml:space="preserve"> chair</w:t>
      </w:r>
      <w:r w:rsidR="00DC455C" w:rsidRPr="000863E1">
        <w:rPr>
          <w:rFonts w:asciiTheme="minorHAnsi" w:hAnsiTheme="minorHAnsi" w:cstheme="minorHAnsi"/>
        </w:rPr>
        <w:t xml:space="preserve"> and </w:t>
      </w:r>
      <w:r w:rsidR="00BD6219" w:rsidRPr="000863E1">
        <w:rPr>
          <w:rFonts w:asciiTheme="minorHAnsi" w:hAnsiTheme="minorHAnsi" w:cstheme="minorHAnsi"/>
        </w:rPr>
        <w:t>s</w:t>
      </w:r>
      <w:r w:rsidR="00DC455C" w:rsidRPr="000863E1">
        <w:rPr>
          <w:rFonts w:asciiTheme="minorHAnsi" w:hAnsiTheme="minorHAnsi" w:cstheme="minorHAnsi"/>
        </w:rPr>
        <w:t xml:space="preserve">earch committee </w:t>
      </w:r>
      <w:r w:rsidR="00BD6219" w:rsidRPr="000863E1">
        <w:rPr>
          <w:rFonts w:asciiTheme="minorHAnsi" w:hAnsiTheme="minorHAnsi" w:cstheme="minorHAnsi"/>
        </w:rPr>
        <w:t xml:space="preserve">members </w:t>
      </w:r>
      <w:r w:rsidR="00DC455C" w:rsidRPr="000863E1">
        <w:rPr>
          <w:rFonts w:asciiTheme="minorHAnsi" w:hAnsiTheme="minorHAnsi" w:cstheme="minorHAnsi"/>
        </w:rPr>
        <w:t xml:space="preserve">should communicate to </w:t>
      </w:r>
      <w:r w:rsidRPr="000863E1">
        <w:rPr>
          <w:rFonts w:asciiTheme="minorHAnsi" w:hAnsiTheme="minorHAnsi" w:cstheme="minorHAnsi"/>
        </w:rPr>
        <w:t>dean’s office</w:t>
      </w:r>
      <w:r w:rsidR="00DC455C" w:rsidRPr="000863E1">
        <w:rPr>
          <w:rFonts w:asciiTheme="minorHAnsi" w:hAnsiTheme="minorHAnsi" w:cstheme="minorHAnsi"/>
        </w:rPr>
        <w:t xml:space="preserve"> any special issues </w:t>
      </w:r>
      <w:r w:rsidR="00173A4F" w:rsidRPr="000863E1">
        <w:rPr>
          <w:rFonts w:asciiTheme="minorHAnsi" w:hAnsiTheme="minorHAnsi" w:cstheme="minorHAnsi"/>
        </w:rPr>
        <w:t xml:space="preserve">they are aware of </w:t>
      </w:r>
      <w:r w:rsidR="00DC455C" w:rsidRPr="000863E1">
        <w:rPr>
          <w:rFonts w:asciiTheme="minorHAnsi" w:hAnsiTheme="minorHAnsi" w:cstheme="minorHAnsi"/>
        </w:rPr>
        <w:t>that should be addressed in negotiations</w:t>
      </w:r>
      <w:proofErr w:type="gramStart"/>
      <w:r w:rsidR="00DC455C" w:rsidRPr="000863E1">
        <w:rPr>
          <w:rFonts w:asciiTheme="minorHAnsi" w:hAnsiTheme="minorHAnsi" w:cstheme="minorHAnsi"/>
        </w:rPr>
        <w:t xml:space="preserve">.  </w:t>
      </w:r>
      <w:proofErr w:type="gramEnd"/>
    </w:p>
    <w:p w14:paraId="4E7CCE0B" w14:textId="77777777" w:rsidR="00BD6219" w:rsidRPr="000863E1" w:rsidRDefault="00BD6219" w:rsidP="00BD6219">
      <w:pPr>
        <w:pStyle w:val="ListParagraph"/>
        <w:spacing w:before="240"/>
        <w:rPr>
          <w:rFonts w:asciiTheme="minorHAnsi" w:hAnsiTheme="minorHAnsi" w:cstheme="minorHAnsi"/>
        </w:rPr>
      </w:pPr>
    </w:p>
    <w:p w14:paraId="24F95D08" w14:textId="77777777" w:rsidR="00BD6219" w:rsidRPr="000863E1" w:rsidRDefault="00BD6219" w:rsidP="00BD6219">
      <w:pPr>
        <w:shd w:val="clear" w:color="auto" w:fill="DBE5F1" w:themeFill="accent1" w:themeFillTint="33"/>
        <w:spacing w:before="24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>Tenured Offers</w:t>
      </w:r>
      <w:r w:rsidR="00296C93" w:rsidRPr="000863E1">
        <w:rPr>
          <w:rFonts w:asciiTheme="minorHAnsi" w:hAnsiTheme="minorHAnsi" w:cstheme="minorHAnsi"/>
          <w:b/>
        </w:rPr>
        <w:t xml:space="preserve"> to External Candidates</w:t>
      </w:r>
    </w:p>
    <w:p w14:paraId="0D72B801" w14:textId="441E1586" w:rsidR="00BD6219" w:rsidRPr="000863E1" w:rsidRDefault="00BD6219" w:rsidP="00586BCC">
      <w:p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When </w:t>
      </w:r>
      <w:r w:rsidR="00296C93" w:rsidRPr="000863E1">
        <w:rPr>
          <w:rFonts w:asciiTheme="minorHAnsi" w:hAnsiTheme="minorHAnsi" w:cstheme="minorHAnsi"/>
        </w:rPr>
        <w:t>a division wishes to make a Ten</w:t>
      </w:r>
      <w:r w:rsidRPr="000863E1">
        <w:rPr>
          <w:rFonts w:asciiTheme="minorHAnsi" w:hAnsiTheme="minorHAnsi" w:cstheme="minorHAnsi"/>
        </w:rPr>
        <w:t>u</w:t>
      </w:r>
      <w:r w:rsidR="00D418F9" w:rsidRPr="000863E1">
        <w:rPr>
          <w:rFonts w:asciiTheme="minorHAnsi" w:hAnsiTheme="minorHAnsi" w:cstheme="minorHAnsi"/>
        </w:rPr>
        <w:t>r</w:t>
      </w:r>
      <w:r w:rsidRPr="000863E1">
        <w:rPr>
          <w:rFonts w:asciiTheme="minorHAnsi" w:hAnsiTheme="minorHAnsi" w:cstheme="minorHAnsi"/>
        </w:rPr>
        <w:t>ed offer to a candidate, there are additional steps as follows</w:t>
      </w:r>
      <w:proofErr w:type="gramStart"/>
      <w:r w:rsidRPr="000863E1">
        <w:rPr>
          <w:rFonts w:asciiTheme="minorHAnsi" w:hAnsiTheme="minorHAnsi" w:cstheme="minorHAnsi"/>
        </w:rPr>
        <w:t>.</w:t>
      </w:r>
      <w:r w:rsidR="004B6E81" w:rsidRPr="000863E1">
        <w:rPr>
          <w:rFonts w:asciiTheme="minorHAnsi" w:hAnsiTheme="minorHAnsi" w:cstheme="minorHAnsi"/>
        </w:rPr>
        <w:t xml:space="preserve">  </w:t>
      </w:r>
      <w:proofErr w:type="gramEnd"/>
      <w:r w:rsidR="004B6E81" w:rsidRPr="000863E1">
        <w:rPr>
          <w:rFonts w:asciiTheme="minorHAnsi" w:hAnsiTheme="minorHAnsi" w:cstheme="minorHAnsi"/>
          <w:u w:val="single"/>
        </w:rPr>
        <w:t>Please note</w:t>
      </w:r>
      <w:r w:rsidR="004B6E81" w:rsidRPr="000863E1">
        <w:rPr>
          <w:rFonts w:asciiTheme="minorHAnsi" w:hAnsiTheme="minorHAnsi" w:cstheme="minorHAnsi"/>
        </w:rPr>
        <w:t xml:space="preserve">—it normally takes at least 6 months from divisional nomination to tenured offer. </w:t>
      </w:r>
    </w:p>
    <w:p w14:paraId="0509A568" w14:textId="77777777" w:rsidR="00BD6219" w:rsidRPr="000863E1" w:rsidRDefault="00BD6219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The search committee in consultation with the division, decides whether to pursue a tenure nomination.</w:t>
      </w:r>
    </w:p>
    <w:p w14:paraId="5E1B2C3E" w14:textId="77777777" w:rsidR="00BD6219" w:rsidRPr="000863E1" w:rsidRDefault="00BD6219" w:rsidP="00BD6219">
      <w:pPr>
        <w:pStyle w:val="ListParagraph"/>
        <w:spacing w:before="240"/>
        <w:rPr>
          <w:rFonts w:asciiTheme="minorHAnsi" w:hAnsiTheme="minorHAnsi" w:cstheme="minorHAnsi"/>
        </w:rPr>
      </w:pPr>
    </w:p>
    <w:p w14:paraId="537D3FD5" w14:textId="77777777" w:rsidR="00BD6219" w:rsidRPr="000863E1" w:rsidRDefault="00BD6219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On the recommendation of the search committee, a reading committee (of divisional faculty) </w:t>
      </w:r>
      <w:r w:rsidR="00F03A1E" w:rsidRPr="000863E1">
        <w:rPr>
          <w:rFonts w:asciiTheme="minorHAnsi" w:hAnsiTheme="minorHAnsi" w:cstheme="minorHAnsi"/>
        </w:rPr>
        <w:t xml:space="preserve">may be </w:t>
      </w:r>
      <w:r w:rsidRPr="000863E1">
        <w:rPr>
          <w:rFonts w:asciiTheme="minorHAnsi" w:hAnsiTheme="minorHAnsi" w:cstheme="minorHAnsi"/>
        </w:rPr>
        <w:t>established to review the publications of the candidate and make a recommendation to the tenured members of the division.</w:t>
      </w:r>
    </w:p>
    <w:p w14:paraId="0706AB25" w14:textId="77777777" w:rsidR="00BD6219" w:rsidRPr="000863E1" w:rsidRDefault="00BD6219" w:rsidP="00BD6219">
      <w:pPr>
        <w:pStyle w:val="ListParagraph"/>
        <w:rPr>
          <w:rFonts w:asciiTheme="minorHAnsi" w:hAnsiTheme="minorHAnsi" w:cstheme="minorHAnsi"/>
        </w:rPr>
      </w:pPr>
    </w:p>
    <w:p w14:paraId="25E058F9" w14:textId="77777777" w:rsidR="00BD6219" w:rsidRPr="000863E1" w:rsidRDefault="00BD6219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The tenured members of the divisional faculty review the </w:t>
      </w:r>
      <w:r w:rsidR="003405F8" w:rsidRPr="000863E1">
        <w:rPr>
          <w:rFonts w:asciiTheme="minorHAnsi" w:hAnsiTheme="minorHAnsi" w:cstheme="minorHAnsi"/>
        </w:rPr>
        <w:t>case</w:t>
      </w:r>
      <w:r w:rsidRPr="000863E1">
        <w:rPr>
          <w:rFonts w:asciiTheme="minorHAnsi" w:hAnsiTheme="minorHAnsi" w:cstheme="minorHAnsi"/>
        </w:rPr>
        <w:t xml:space="preserve"> and vote whether to forward a nomination </w:t>
      </w:r>
      <w:r w:rsidR="00D35E6D" w:rsidRPr="000863E1">
        <w:rPr>
          <w:rFonts w:asciiTheme="minorHAnsi" w:hAnsiTheme="minorHAnsi" w:cstheme="minorHAnsi"/>
        </w:rPr>
        <w:t xml:space="preserve">to </w:t>
      </w:r>
      <w:r w:rsidRPr="000863E1">
        <w:rPr>
          <w:rFonts w:asciiTheme="minorHAnsi" w:hAnsiTheme="minorHAnsi" w:cstheme="minorHAnsi"/>
        </w:rPr>
        <w:t>the Promotion</w:t>
      </w:r>
      <w:r w:rsidR="003405F8" w:rsidRPr="000863E1">
        <w:rPr>
          <w:rFonts w:asciiTheme="minorHAnsi" w:hAnsiTheme="minorHAnsi" w:cstheme="minorHAnsi"/>
        </w:rPr>
        <w:t>s</w:t>
      </w:r>
      <w:r w:rsidRPr="000863E1">
        <w:rPr>
          <w:rFonts w:asciiTheme="minorHAnsi" w:hAnsiTheme="minorHAnsi" w:cstheme="minorHAnsi"/>
        </w:rPr>
        <w:t xml:space="preserve"> and Tenure committee.</w:t>
      </w:r>
    </w:p>
    <w:p w14:paraId="2AC21A94" w14:textId="77777777" w:rsidR="00BD6219" w:rsidRPr="000863E1" w:rsidRDefault="00BD6219" w:rsidP="00BD6219">
      <w:pPr>
        <w:pStyle w:val="ListParagraph"/>
        <w:rPr>
          <w:rFonts w:asciiTheme="minorHAnsi" w:hAnsiTheme="minorHAnsi" w:cstheme="minorHAnsi"/>
          <w:highlight w:val="yellow"/>
        </w:rPr>
      </w:pPr>
    </w:p>
    <w:p w14:paraId="73827C99" w14:textId="759C3D73" w:rsidR="00BD6219" w:rsidRPr="000863E1" w:rsidRDefault="00BD6219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The Promotion</w:t>
      </w:r>
      <w:r w:rsidR="003405F8" w:rsidRPr="000863E1">
        <w:rPr>
          <w:rFonts w:asciiTheme="minorHAnsi" w:hAnsiTheme="minorHAnsi" w:cstheme="minorHAnsi"/>
        </w:rPr>
        <w:t>s</w:t>
      </w:r>
      <w:r w:rsidRPr="000863E1">
        <w:rPr>
          <w:rFonts w:asciiTheme="minorHAnsi" w:hAnsiTheme="minorHAnsi" w:cstheme="minorHAnsi"/>
        </w:rPr>
        <w:t xml:space="preserve"> and Tenure Committee reviews the nomination according to the detailed procedures for external nominations to tenure which are posted at: </w:t>
      </w:r>
      <w:hyperlink r:id="rId13" w:history="1">
        <w:r w:rsidR="004B6E81" w:rsidRPr="000863E1">
          <w:rPr>
            <w:rStyle w:val="Hyperlink"/>
            <w:rFonts w:asciiTheme="minorHAnsi" w:hAnsiTheme="minorHAnsi" w:cstheme="minorHAnsi"/>
          </w:rPr>
          <w:t>https://business.columbia.edu/faculty-staff/faculty-governance-policies-and-research/promotion-and-tenure</w:t>
        </w:r>
      </w:hyperlink>
    </w:p>
    <w:p w14:paraId="05EE67D5" w14:textId="33576A6D" w:rsidR="004B6E81" w:rsidRPr="000863E1" w:rsidRDefault="004B6E81" w:rsidP="004B6E81">
      <w:pPr>
        <w:pStyle w:val="ListParagraph"/>
        <w:rPr>
          <w:rFonts w:asciiTheme="minorHAnsi" w:hAnsiTheme="minorHAnsi" w:cstheme="minorHAnsi"/>
        </w:rPr>
      </w:pPr>
    </w:p>
    <w:p w14:paraId="4D085FC6" w14:textId="68F8ED45" w:rsidR="001165AF" w:rsidRPr="000863E1" w:rsidRDefault="001165AF" w:rsidP="001165AF">
      <w:pPr>
        <w:shd w:val="clear" w:color="auto" w:fill="DBE5F1" w:themeFill="accent1" w:themeFillTint="33"/>
        <w:spacing w:before="24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>Steps for Making Employment Offers to Full-Time Faculty Members</w:t>
      </w:r>
      <w:r w:rsidRPr="000863E1">
        <w:rPr>
          <w:rFonts w:asciiTheme="minorHAnsi" w:hAnsiTheme="minorHAnsi" w:cstheme="minorHAnsi"/>
          <w:b/>
        </w:rPr>
        <w:tab/>
      </w:r>
      <w:r w:rsidRPr="000863E1">
        <w:rPr>
          <w:rFonts w:asciiTheme="minorHAnsi" w:hAnsiTheme="minorHAnsi" w:cstheme="minorHAnsi"/>
          <w:b/>
        </w:rPr>
        <w:tab/>
      </w:r>
    </w:p>
    <w:p w14:paraId="565D84BA" w14:textId="24AE72B9" w:rsidR="001165AF" w:rsidRPr="000863E1" w:rsidRDefault="001165AF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 xml:space="preserve">Division </w:t>
      </w:r>
      <w:r w:rsidR="00DF52BB">
        <w:rPr>
          <w:rFonts w:asciiTheme="minorHAnsi" w:eastAsia="Times New Roman" w:hAnsiTheme="minorHAnsi" w:cstheme="minorHAnsi"/>
        </w:rPr>
        <w:t xml:space="preserve">and Search Committee </w:t>
      </w:r>
      <w:r w:rsidRPr="000863E1">
        <w:rPr>
          <w:rFonts w:asciiTheme="minorHAnsi" w:eastAsia="Times New Roman" w:hAnsiTheme="minorHAnsi" w:cstheme="minorHAnsi"/>
        </w:rPr>
        <w:t>chair recommends the candidate to dean’s office</w:t>
      </w:r>
    </w:p>
    <w:p w14:paraId="5CB9AC22" w14:textId="77777777" w:rsidR="001165AF" w:rsidRPr="000863E1" w:rsidRDefault="001165AF" w:rsidP="001165A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Provides list of finalist candidates and rationale for recommendation</w:t>
      </w:r>
    </w:p>
    <w:p w14:paraId="5A0D8903" w14:textId="14A59C10" w:rsidR="001165AF" w:rsidRPr="000863E1" w:rsidRDefault="001165AF" w:rsidP="001165A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Planned teaching responsibilities and or other responsibilities (</w:t>
      </w:r>
      <w:r w:rsidR="00E55A40" w:rsidRPr="000863E1">
        <w:rPr>
          <w:rFonts w:asciiTheme="minorHAnsi" w:eastAsia="Times New Roman" w:hAnsiTheme="minorHAnsi" w:cstheme="minorHAnsi"/>
        </w:rPr>
        <w:t>e.g.,</w:t>
      </w:r>
      <w:r w:rsidRPr="000863E1">
        <w:rPr>
          <w:rFonts w:asciiTheme="minorHAnsi" w:eastAsia="Times New Roman" w:hAnsiTheme="minorHAnsi" w:cstheme="minorHAnsi"/>
        </w:rPr>
        <w:t xml:space="preserve"> center involvement)</w:t>
      </w:r>
    </w:p>
    <w:p w14:paraId="544E312C" w14:textId="376FA74E" w:rsidR="001165AF" w:rsidRPr="000863E1" w:rsidRDefault="001165AF" w:rsidP="001165A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Anticipated teaching and research mentor assignments</w:t>
      </w:r>
    </w:p>
    <w:p w14:paraId="51723E9D" w14:textId="77777777" w:rsidR="001165AF" w:rsidRPr="000863E1" w:rsidRDefault="001165AF" w:rsidP="001165AF">
      <w:pPr>
        <w:pStyle w:val="ListParagraph"/>
        <w:spacing w:after="0" w:line="240" w:lineRule="auto"/>
        <w:ind w:left="1440"/>
        <w:contextualSpacing w:val="0"/>
        <w:rPr>
          <w:rFonts w:asciiTheme="minorHAnsi" w:eastAsia="Times New Roman" w:hAnsiTheme="minorHAnsi" w:cstheme="minorHAnsi"/>
        </w:rPr>
      </w:pPr>
    </w:p>
    <w:p w14:paraId="56C15334" w14:textId="77777777" w:rsidR="001165AF" w:rsidRPr="000863E1" w:rsidRDefault="001165AF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 xml:space="preserve">Dean’s office reviews process and </w:t>
      </w:r>
      <w:proofErr w:type="gramStart"/>
      <w:r w:rsidRPr="000863E1">
        <w:rPr>
          <w:rFonts w:asciiTheme="minorHAnsi" w:eastAsia="Times New Roman" w:hAnsiTheme="minorHAnsi" w:cstheme="minorHAnsi"/>
        </w:rPr>
        <w:t>short list</w:t>
      </w:r>
      <w:proofErr w:type="gramEnd"/>
      <w:r w:rsidRPr="000863E1">
        <w:rPr>
          <w:rFonts w:asciiTheme="minorHAnsi" w:eastAsia="Times New Roman" w:hAnsiTheme="minorHAnsi" w:cstheme="minorHAnsi"/>
        </w:rPr>
        <w:t xml:space="preserve"> and approves the offer</w:t>
      </w:r>
    </w:p>
    <w:p w14:paraId="51A1D326" w14:textId="77777777" w:rsidR="001165AF" w:rsidRPr="000863E1" w:rsidRDefault="001165AF" w:rsidP="001165A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 xml:space="preserve">SVDFA should make sure process and rationale are sound and have taken school strategy and priorities into consideration </w:t>
      </w:r>
    </w:p>
    <w:p w14:paraId="482E29CD" w14:textId="26D900BA" w:rsidR="001165AF" w:rsidRPr="000863E1" w:rsidRDefault="001165AF" w:rsidP="001165A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Dean should sign off on offer</w:t>
      </w:r>
    </w:p>
    <w:p w14:paraId="6DFDA46D" w14:textId="77777777" w:rsidR="001165AF" w:rsidRPr="000863E1" w:rsidRDefault="001165AF" w:rsidP="001165AF">
      <w:pPr>
        <w:pStyle w:val="ListParagraph"/>
        <w:spacing w:after="0" w:line="240" w:lineRule="auto"/>
        <w:ind w:left="1440"/>
        <w:contextualSpacing w:val="0"/>
        <w:rPr>
          <w:rFonts w:asciiTheme="minorHAnsi" w:eastAsia="Times New Roman" w:hAnsiTheme="minorHAnsi" w:cstheme="minorHAnsi"/>
        </w:rPr>
      </w:pPr>
    </w:p>
    <w:p w14:paraId="2E0684E0" w14:textId="61377AAF" w:rsidR="001165AF" w:rsidRPr="000863E1" w:rsidRDefault="001165AF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SVDFA specifies offer parameters to Kerith or Jessica who drafts letter.</w:t>
      </w:r>
    </w:p>
    <w:p w14:paraId="4B245253" w14:textId="77777777" w:rsidR="001165AF" w:rsidRPr="000863E1" w:rsidRDefault="001165AF" w:rsidP="001165A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Any unusual parameters shared with Katie for approval in advance</w:t>
      </w:r>
    </w:p>
    <w:p w14:paraId="4B7728E5" w14:textId="286A68B6" w:rsidR="001165AF" w:rsidRPr="000863E1" w:rsidRDefault="001165AF" w:rsidP="001165A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Letter reviewed by SVDFA &amp; Katie</w:t>
      </w:r>
    </w:p>
    <w:p w14:paraId="5EF7CF97" w14:textId="77777777" w:rsidR="001165AF" w:rsidRPr="000863E1" w:rsidRDefault="001165AF" w:rsidP="001165AF">
      <w:pPr>
        <w:pStyle w:val="ListParagraph"/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</w:p>
    <w:p w14:paraId="3568C4DD" w14:textId="7F12931C" w:rsidR="001165AF" w:rsidRDefault="00470A11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Once the Dean’s Office approves the offer, the </w:t>
      </w:r>
      <w:r w:rsidR="001165AF" w:rsidRPr="000863E1">
        <w:rPr>
          <w:rFonts w:asciiTheme="minorHAnsi" w:eastAsia="Times New Roman" w:hAnsiTheme="minorHAnsi" w:cstheme="minorHAnsi"/>
        </w:rPr>
        <w:t>Division submits the selectee to Affirmative Action for clearance in Interfolio</w:t>
      </w:r>
      <w:proofErr w:type="gramStart"/>
      <w:r w:rsidR="001165AF" w:rsidRPr="000863E1">
        <w:rPr>
          <w:rFonts w:asciiTheme="minorHAnsi" w:eastAsia="Times New Roman" w:hAnsiTheme="minorHAnsi" w:cstheme="minorHAnsi"/>
        </w:rPr>
        <w:t xml:space="preserve">.  </w:t>
      </w:r>
      <w:proofErr w:type="gramEnd"/>
      <w:r w:rsidR="001165AF" w:rsidRPr="000863E1">
        <w:rPr>
          <w:rFonts w:asciiTheme="minorHAnsi" w:eastAsia="Times New Roman" w:hAnsiTheme="minorHAnsi" w:cstheme="minorHAnsi"/>
        </w:rPr>
        <w:t>If not a standard search, then waiver needs to be submitted</w:t>
      </w:r>
      <w:proofErr w:type="gramStart"/>
      <w:r w:rsidR="001165AF" w:rsidRPr="000863E1">
        <w:rPr>
          <w:rFonts w:asciiTheme="minorHAnsi" w:eastAsia="Times New Roman" w:hAnsiTheme="minorHAnsi" w:cstheme="minorHAnsi"/>
        </w:rPr>
        <w:t xml:space="preserve">.  </w:t>
      </w:r>
      <w:proofErr w:type="gramEnd"/>
      <w:r w:rsidR="001165AF" w:rsidRPr="000863E1">
        <w:rPr>
          <w:rFonts w:asciiTheme="minorHAnsi" w:eastAsia="Times New Roman" w:hAnsiTheme="minorHAnsi" w:cstheme="minorHAnsi"/>
        </w:rPr>
        <w:t>Dean’s Office works with division to discuss rationale and review text of the waiver if needed.</w:t>
      </w:r>
    </w:p>
    <w:p w14:paraId="14FC72E1" w14:textId="77777777" w:rsidR="00470A11" w:rsidRDefault="00470A11" w:rsidP="00470A11">
      <w:pPr>
        <w:pStyle w:val="ListParagraph"/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</w:p>
    <w:p w14:paraId="0F552CCD" w14:textId="074FA1BD" w:rsidR="001165AF" w:rsidRPr="000863E1" w:rsidRDefault="001165AF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EOAA Provides AA Clearance to Division</w:t>
      </w:r>
    </w:p>
    <w:p w14:paraId="51A47822" w14:textId="1326A480" w:rsidR="001165AF" w:rsidRPr="000863E1" w:rsidRDefault="001165AF" w:rsidP="001165A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 xml:space="preserve">Division advises Dean’s Office (SVDFA, Kerith &amp; Jessica) and HR (Janique Grant, </w:t>
      </w:r>
      <w:hyperlink r:id="rId14" w:history="1">
        <w:r w:rsidRPr="000863E1">
          <w:rPr>
            <w:rStyle w:val="Hyperlink"/>
            <w:rFonts w:asciiTheme="minorHAnsi" w:eastAsia="Times New Roman" w:hAnsiTheme="minorHAnsi" w:cstheme="minorHAnsi"/>
          </w:rPr>
          <w:t>jg53@gsb.columbia.edu</w:t>
        </w:r>
      </w:hyperlink>
      <w:r w:rsidRPr="000863E1">
        <w:rPr>
          <w:rFonts w:asciiTheme="minorHAnsi" w:eastAsia="Times New Roman" w:hAnsiTheme="minorHAnsi" w:cstheme="minorHAnsi"/>
        </w:rPr>
        <w:t xml:space="preserve"> &amp; Dalba Castrillon &lt;dyc2105@columbia.edu&gt;)</w:t>
      </w:r>
    </w:p>
    <w:p w14:paraId="0C035E5D" w14:textId="77777777" w:rsidR="001165AF" w:rsidRPr="000863E1" w:rsidRDefault="001165AF" w:rsidP="001165AF">
      <w:pPr>
        <w:pStyle w:val="ListParagraph"/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</w:p>
    <w:p w14:paraId="2DA18B04" w14:textId="7847C955" w:rsidR="001165AF" w:rsidRPr="000863E1" w:rsidRDefault="001165AF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SVDFA calls candidate to make offer, sends letter to candidate, with bcc to HR (Janique &amp; Dalba) &amp; CC to facultyaffairs@gsb.columbia.edu and &amp; introduces Kerith for guidance on nonacademic matters</w:t>
      </w:r>
    </w:p>
    <w:p w14:paraId="4E58B20E" w14:textId="77777777" w:rsidR="001165AF" w:rsidRPr="000863E1" w:rsidRDefault="001165AF" w:rsidP="001165AF">
      <w:pPr>
        <w:pStyle w:val="ListParagraph"/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</w:p>
    <w:p w14:paraId="295EEA0D" w14:textId="3BB3B487" w:rsidR="001165AF" w:rsidRPr="000863E1" w:rsidRDefault="001165AF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SVDFA alerts division that offer has been made</w:t>
      </w:r>
    </w:p>
    <w:p w14:paraId="372D0784" w14:textId="77777777" w:rsidR="001165AF" w:rsidRPr="000863E1" w:rsidRDefault="001165AF" w:rsidP="001165AF">
      <w:pPr>
        <w:pStyle w:val="ListParagraph"/>
        <w:rPr>
          <w:rFonts w:asciiTheme="minorHAnsi" w:eastAsia="Times New Roman" w:hAnsiTheme="minorHAnsi" w:cstheme="minorHAnsi"/>
        </w:rPr>
      </w:pPr>
    </w:p>
    <w:p w14:paraId="3945C725" w14:textId="7240E408" w:rsidR="001165AF" w:rsidRPr="000863E1" w:rsidRDefault="001165AF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SVDFA &amp; Kerith, Jessica &amp; Division proceed with recruiting</w:t>
      </w:r>
    </w:p>
    <w:p w14:paraId="44C1E6F4" w14:textId="77777777" w:rsidR="001165AF" w:rsidRPr="000863E1" w:rsidRDefault="001165AF" w:rsidP="001165AF">
      <w:pPr>
        <w:pStyle w:val="ListParagraph"/>
        <w:rPr>
          <w:rFonts w:asciiTheme="minorHAnsi" w:eastAsia="Times New Roman" w:hAnsiTheme="minorHAnsi" w:cstheme="minorHAnsi"/>
        </w:rPr>
      </w:pPr>
    </w:p>
    <w:p w14:paraId="44F5A8CA" w14:textId="2341ECB9" w:rsidR="001165AF" w:rsidRPr="000863E1" w:rsidRDefault="001165AF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SDVFA negotiates with candidate</w:t>
      </w:r>
      <w:proofErr w:type="gramStart"/>
      <w:r w:rsidRPr="000863E1">
        <w:rPr>
          <w:rFonts w:asciiTheme="minorHAnsi" w:eastAsia="Times New Roman" w:hAnsiTheme="minorHAnsi" w:cstheme="minorHAnsi"/>
        </w:rPr>
        <w:t xml:space="preserve">.  </w:t>
      </w:r>
      <w:proofErr w:type="gramEnd"/>
      <w:r w:rsidRPr="000863E1">
        <w:rPr>
          <w:rFonts w:asciiTheme="minorHAnsi" w:eastAsia="Times New Roman" w:hAnsiTheme="minorHAnsi" w:cstheme="minorHAnsi"/>
        </w:rPr>
        <w:t xml:space="preserve">Kerith </w:t>
      </w:r>
      <w:r w:rsidR="000863E1" w:rsidRPr="000863E1">
        <w:rPr>
          <w:rFonts w:asciiTheme="minorHAnsi" w:eastAsia="Times New Roman" w:hAnsiTheme="minorHAnsi" w:cstheme="minorHAnsi"/>
        </w:rPr>
        <w:t xml:space="preserve">or Jessica </w:t>
      </w:r>
      <w:r w:rsidRPr="000863E1">
        <w:rPr>
          <w:rFonts w:asciiTheme="minorHAnsi" w:eastAsia="Times New Roman" w:hAnsiTheme="minorHAnsi" w:cstheme="minorHAnsi"/>
        </w:rPr>
        <w:t>updates letter as needed.</w:t>
      </w:r>
    </w:p>
    <w:p w14:paraId="6B65DEFF" w14:textId="77777777" w:rsidR="000863E1" w:rsidRPr="000863E1" w:rsidRDefault="000863E1" w:rsidP="000863E1">
      <w:pPr>
        <w:pStyle w:val="ListParagraph"/>
        <w:rPr>
          <w:rFonts w:asciiTheme="minorHAnsi" w:eastAsia="Times New Roman" w:hAnsiTheme="minorHAnsi" w:cstheme="minorHAnsi"/>
        </w:rPr>
      </w:pPr>
    </w:p>
    <w:p w14:paraId="65E415FA" w14:textId="6E764092" w:rsidR="000863E1" w:rsidRPr="000863E1" w:rsidRDefault="001165AF" w:rsidP="001165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 xml:space="preserve">Division plans </w:t>
      </w:r>
      <w:r w:rsidR="000863E1" w:rsidRPr="000863E1">
        <w:rPr>
          <w:rFonts w:asciiTheme="minorHAnsi" w:eastAsia="Times New Roman" w:hAnsiTheme="minorHAnsi" w:cstheme="minorHAnsi"/>
        </w:rPr>
        <w:t>recruiting visit</w:t>
      </w:r>
    </w:p>
    <w:p w14:paraId="7A2C09EF" w14:textId="77777777" w:rsidR="000863E1" w:rsidRPr="000863E1" w:rsidRDefault="000863E1" w:rsidP="000863E1">
      <w:pPr>
        <w:pStyle w:val="ListParagraph"/>
        <w:rPr>
          <w:rFonts w:asciiTheme="minorHAnsi" w:eastAsia="Times New Roman" w:hAnsiTheme="minorHAnsi" w:cstheme="minorHAnsi"/>
        </w:rPr>
      </w:pPr>
    </w:p>
    <w:p w14:paraId="57B30259" w14:textId="77777777" w:rsidR="00221008" w:rsidRPr="000863E1" w:rsidRDefault="00221008" w:rsidP="00221008">
      <w:pPr>
        <w:shd w:val="clear" w:color="auto" w:fill="DBE5F1" w:themeFill="accent1" w:themeFillTint="33"/>
        <w:spacing w:before="240"/>
        <w:rPr>
          <w:rFonts w:asciiTheme="minorHAnsi" w:hAnsiTheme="minorHAnsi" w:cstheme="minorHAnsi"/>
          <w:b/>
        </w:rPr>
      </w:pPr>
      <w:r w:rsidRPr="000863E1">
        <w:rPr>
          <w:rFonts w:asciiTheme="minorHAnsi" w:hAnsiTheme="minorHAnsi" w:cstheme="minorHAnsi"/>
          <w:b/>
        </w:rPr>
        <w:t>Recruiting Trip</w:t>
      </w:r>
      <w:r w:rsidR="00FC4F50" w:rsidRPr="000863E1">
        <w:rPr>
          <w:rFonts w:asciiTheme="minorHAnsi" w:hAnsiTheme="minorHAnsi" w:cstheme="minorHAnsi"/>
          <w:b/>
        </w:rPr>
        <w:t>s</w:t>
      </w:r>
    </w:p>
    <w:p w14:paraId="096DFB8F" w14:textId="77777777" w:rsidR="00DC455C" w:rsidRPr="000863E1" w:rsidRDefault="00DC455C" w:rsidP="00586BC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Once an informal offer is made, most candidates plan a “recruiting trip” to campus to meet with faculty, students</w:t>
      </w:r>
      <w:r w:rsidR="00403C8C" w:rsidRPr="000863E1">
        <w:rPr>
          <w:rFonts w:asciiTheme="minorHAnsi" w:hAnsiTheme="minorHAnsi" w:cstheme="minorHAnsi"/>
        </w:rPr>
        <w:t>,</w:t>
      </w:r>
      <w:r w:rsidRPr="000863E1">
        <w:rPr>
          <w:rFonts w:asciiTheme="minorHAnsi" w:hAnsiTheme="minorHAnsi" w:cstheme="minorHAnsi"/>
        </w:rPr>
        <w:t xml:space="preserve"> and dean’s office and learn more about Columbia and living in New York</w:t>
      </w:r>
      <w:proofErr w:type="gramStart"/>
      <w:r w:rsidRPr="000863E1">
        <w:rPr>
          <w:rFonts w:asciiTheme="minorHAnsi" w:hAnsiTheme="minorHAnsi" w:cstheme="minorHAnsi"/>
        </w:rPr>
        <w:t xml:space="preserve">.  </w:t>
      </w:r>
      <w:proofErr w:type="gramEnd"/>
      <w:r w:rsidRPr="000863E1">
        <w:rPr>
          <w:rFonts w:asciiTheme="minorHAnsi" w:hAnsiTheme="minorHAnsi" w:cstheme="minorHAnsi"/>
        </w:rPr>
        <w:t>This “recruiting trip” is intended to attract the candidate to Columbia</w:t>
      </w:r>
      <w:r w:rsidR="003405F8" w:rsidRPr="000863E1">
        <w:rPr>
          <w:rFonts w:asciiTheme="minorHAnsi" w:hAnsiTheme="minorHAnsi" w:cstheme="minorHAnsi"/>
        </w:rPr>
        <w:t xml:space="preserve"> and</w:t>
      </w:r>
      <w:r w:rsidRPr="000863E1">
        <w:rPr>
          <w:rFonts w:asciiTheme="minorHAnsi" w:hAnsiTheme="minorHAnsi" w:cstheme="minorHAnsi"/>
        </w:rPr>
        <w:t xml:space="preserve"> provide them with </w:t>
      </w:r>
      <w:r w:rsidR="003405F8" w:rsidRPr="000863E1">
        <w:rPr>
          <w:rFonts w:asciiTheme="minorHAnsi" w:hAnsiTheme="minorHAnsi" w:cstheme="minorHAnsi"/>
        </w:rPr>
        <w:t xml:space="preserve">further </w:t>
      </w:r>
      <w:r w:rsidRPr="000863E1">
        <w:rPr>
          <w:rFonts w:asciiTheme="minorHAnsi" w:hAnsiTheme="minorHAnsi" w:cstheme="minorHAnsi"/>
        </w:rPr>
        <w:t xml:space="preserve">information they </w:t>
      </w:r>
      <w:r w:rsidR="003405F8" w:rsidRPr="000863E1">
        <w:rPr>
          <w:rFonts w:asciiTheme="minorHAnsi" w:hAnsiTheme="minorHAnsi" w:cstheme="minorHAnsi"/>
        </w:rPr>
        <w:t xml:space="preserve">may </w:t>
      </w:r>
      <w:r w:rsidRPr="000863E1">
        <w:rPr>
          <w:rFonts w:asciiTheme="minorHAnsi" w:hAnsiTheme="minorHAnsi" w:cstheme="minorHAnsi"/>
        </w:rPr>
        <w:t>need to make a dec</w:t>
      </w:r>
      <w:r w:rsidR="00337566" w:rsidRPr="000863E1">
        <w:rPr>
          <w:rFonts w:asciiTheme="minorHAnsi" w:hAnsiTheme="minorHAnsi" w:cstheme="minorHAnsi"/>
        </w:rPr>
        <w:t>ision about their off</w:t>
      </w:r>
      <w:r w:rsidRPr="000863E1">
        <w:rPr>
          <w:rFonts w:asciiTheme="minorHAnsi" w:hAnsiTheme="minorHAnsi" w:cstheme="minorHAnsi"/>
        </w:rPr>
        <w:t>er.</w:t>
      </w:r>
    </w:p>
    <w:p w14:paraId="5B584DA7" w14:textId="0B012517" w:rsidR="00DC455C" w:rsidRPr="000863E1" w:rsidRDefault="00DC455C" w:rsidP="00BD6219">
      <w:pPr>
        <w:pStyle w:val="ListParagraph"/>
        <w:numPr>
          <w:ilvl w:val="1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lastRenderedPageBreak/>
        <w:t xml:space="preserve">The travel arrangements </w:t>
      </w:r>
      <w:r w:rsidR="00221008" w:rsidRPr="000863E1">
        <w:rPr>
          <w:rFonts w:asciiTheme="minorHAnsi" w:hAnsiTheme="minorHAnsi" w:cstheme="minorHAnsi"/>
        </w:rPr>
        <w:t xml:space="preserve">and schedule/agenda </w:t>
      </w:r>
      <w:r w:rsidRPr="000863E1">
        <w:rPr>
          <w:rFonts w:asciiTheme="minorHAnsi" w:hAnsiTheme="minorHAnsi" w:cstheme="minorHAnsi"/>
        </w:rPr>
        <w:t>for this trip should be coordinated by the division in consultation with the dean’s office</w:t>
      </w:r>
      <w:r w:rsidR="00221008" w:rsidRPr="000863E1">
        <w:rPr>
          <w:rFonts w:asciiTheme="minorHAnsi" w:hAnsiTheme="minorHAnsi" w:cstheme="minorHAnsi"/>
        </w:rPr>
        <w:t xml:space="preserve"> so that the proper resources (</w:t>
      </w:r>
      <w:r w:rsidR="00E55A40" w:rsidRPr="000863E1">
        <w:rPr>
          <w:rFonts w:asciiTheme="minorHAnsi" w:hAnsiTheme="minorHAnsi" w:cstheme="minorHAnsi"/>
        </w:rPr>
        <w:t>e.g.,</w:t>
      </w:r>
      <w:r w:rsidR="00221008" w:rsidRPr="000863E1">
        <w:rPr>
          <w:rFonts w:asciiTheme="minorHAnsi" w:hAnsiTheme="minorHAnsi" w:cstheme="minorHAnsi"/>
        </w:rPr>
        <w:t xml:space="preserve"> meetings with key people</w:t>
      </w:r>
      <w:r w:rsidR="003405F8" w:rsidRPr="000863E1">
        <w:rPr>
          <w:rFonts w:asciiTheme="minorHAnsi" w:hAnsiTheme="minorHAnsi" w:cstheme="minorHAnsi"/>
        </w:rPr>
        <w:t xml:space="preserve"> on and off campus</w:t>
      </w:r>
      <w:r w:rsidR="00221008" w:rsidRPr="000863E1">
        <w:rPr>
          <w:rFonts w:asciiTheme="minorHAnsi" w:hAnsiTheme="minorHAnsi" w:cstheme="minorHAnsi"/>
        </w:rPr>
        <w:t>) can be secured</w:t>
      </w:r>
      <w:r w:rsidRPr="000863E1">
        <w:rPr>
          <w:rFonts w:asciiTheme="minorHAnsi" w:hAnsiTheme="minorHAnsi" w:cstheme="minorHAnsi"/>
        </w:rPr>
        <w:t>.</w:t>
      </w:r>
    </w:p>
    <w:p w14:paraId="65A7DC0D" w14:textId="0E667B4C" w:rsidR="00DC455C" w:rsidRPr="000863E1" w:rsidRDefault="00836726" w:rsidP="00BD6219">
      <w:pPr>
        <w:pStyle w:val="ListParagraph"/>
        <w:numPr>
          <w:ilvl w:val="1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Ass</w:t>
      </w:r>
      <w:r w:rsidR="004B6E81" w:rsidRPr="000863E1">
        <w:rPr>
          <w:rFonts w:asciiTheme="minorHAnsi" w:hAnsiTheme="minorHAnsi" w:cstheme="minorHAnsi"/>
        </w:rPr>
        <w:t xml:space="preserve">ociate </w:t>
      </w:r>
      <w:r w:rsidRPr="000863E1">
        <w:rPr>
          <w:rFonts w:asciiTheme="minorHAnsi" w:hAnsiTheme="minorHAnsi" w:cstheme="minorHAnsi"/>
        </w:rPr>
        <w:t>Dean</w:t>
      </w:r>
      <w:r w:rsidR="004B6E81" w:rsidRPr="000863E1">
        <w:rPr>
          <w:rFonts w:asciiTheme="minorHAnsi" w:hAnsiTheme="minorHAnsi" w:cstheme="minorHAnsi"/>
        </w:rPr>
        <w:t xml:space="preserve"> for</w:t>
      </w:r>
      <w:r w:rsidR="00DC455C" w:rsidRPr="000863E1">
        <w:rPr>
          <w:rFonts w:asciiTheme="minorHAnsi" w:hAnsiTheme="minorHAnsi" w:cstheme="minorHAnsi"/>
        </w:rPr>
        <w:t xml:space="preserve"> Faculty Affairs will work with the division to coordinate information and visits related to the following issues:</w:t>
      </w:r>
    </w:p>
    <w:p w14:paraId="73B1DD80" w14:textId="6EAD9FEC" w:rsidR="00DC455C" w:rsidRPr="000863E1" w:rsidRDefault="00DC455C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Housing</w:t>
      </w:r>
      <w:r w:rsidR="004B6E81" w:rsidRPr="000863E1">
        <w:rPr>
          <w:rFonts w:asciiTheme="minorHAnsi" w:hAnsiTheme="minorHAnsi" w:cstheme="minorHAnsi"/>
        </w:rPr>
        <w:t xml:space="preserve">  (Please note, housing resources and policies remain in flux.)</w:t>
      </w:r>
    </w:p>
    <w:p w14:paraId="098B5E3B" w14:textId="77777777" w:rsidR="00DC455C" w:rsidRPr="000863E1" w:rsidRDefault="00DC455C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Information on applying for faculty housing</w:t>
      </w:r>
    </w:p>
    <w:p w14:paraId="42AAB21C" w14:textId="050B30CF" w:rsidR="00DC455C" w:rsidRPr="000863E1" w:rsidRDefault="00DC455C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Information on Faculty Housing Assistance Program and real estate brokers if applicable</w:t>
      </w:r>
    </w:p>
    <w:p w14:paraId="195C2E26" w14:textId="1FA253F6" w:rsidR="009E0564" w:rsidRPr="000863E1" w:rsidRDefault="009E0564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Note: Given significant changes in the availability of University housing, the School may not</w:t>
      </w:r>
      <w:r w:rsidR="004B6E81" w:rsidRPr="000863E1">
        <w:rPr>
          <w:rFonts w:asciiTheme="minorHAnsi" w:hAnsiTheme="minorHAnsi" w:cstheme="minorHAnsi"/>
        </w:rPr>
        <w:t xml:space="preserve"> always</w:t>
      </w:r>
      <w:r w:rsidRPr="000863E1">
        <w:rPr>
          <w:rFonts w:asciiTheme="minorHAnsi" w:hAnsiTheme="minorHAnsi" w:cstheme="minorHAnsi"/>
        </w:rPr>
        <w:t xml:space="preserve"> arrange visits for faculty to see example apartments, because this may set unrealistic expectations for new recruits</w:t>
      </w:r>
    </w:p>
    <w:p w14:paraId="21B31711" w14:textId="77777777" w:rsidR="00DC455C" w:rsidRPr="000863E1" w:rsidRDefault="00337566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Schools</w:t>
      </w:r>
    </w:p>
    <w:p w14:paraId="6E88BB65" w14:textId="77777777" w:rsidR="00337566" w:rsidRPr="000863E1" w:rsidRDefault="00337566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Appointment with the School Search service to explore public and private school options and information</w:t>
      </w:r>
    </w:p>
    <w:p w14:paraId="0E89F1D4" w14:textId="77777777" w:rsidR="00337566" w:rsidRPr="000863E1" w:rsidRDefault="00337566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 xml:space="preserve">In cases where The School at Columbia is an option, providing appropriate introductions and information. PLEASE NOTE: Spaces at The School are </w:t>
      </w:r>
      <w:proofErr w:type="gramStart"/>
      <w:r w:rsidRPr="000863E1">
        <w:rPr>
          <w:rFonts w:asciiTheme="minorHAnsi" w:hAnsiTheme="minorHAnsi" w:cstheme="minorHAnsi"/>
        </w:rPr>
        <w:t>VERY limited</w:t>
      </w:r>
      <w:proofErr w:type="gramEnd"/>
      <w:r w:rsidRPr="000863E1">
        <w:rPr>
          <w:rFonts w:asciiTheme="minorHAnsi" w:hAnsiTheme="minorHAnsi" w:cstheme="minorHAnsi"/>
        </w:rPr>
        <w:t>, and will only be available by lottery for most applicants.</w:t>
      </w:r>
    </w:p>
    <w:p w14:paraId="5D0F074A" w14:textId="77777777" w:rsidR="00337566" w:rsidRPr="000863E1" w:rsidRDefault="00337566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Childcare</w:t>
      </w:r>
    </w:p>
    <w:p w14:paraId="24978158" w14:textId="77777777" w:rsidR="00337566" w:rsidRPr="000863E1" w:rsidRDefault="00337566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Appointment with the Child Care Search service to explore public and private school options and information</w:t>
      </w:r>
    </w:p>
    <w:p w14:paraId="6349D02D" w14:textId="77777777" w:rsidR="00221008" w:rsidRPr="000863E1" w:rsidRDefault="00221008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Spousal Career Options</w:t>
      </w:r>
    </w:p>
    <w:p w14:paraId="21C44BEE" w14:textId="73C7E7E7" w:rsidR="00221008" w:rsidRPr="000863E1" w:rsidRDefault="00221008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 w:cstheme="minorHAnsi"/>
        </w:rPr>
      </w:pPr>
      <w:r w:rsidRPr="000863E1">
        <w:rPr>
          <w:rFonts w:asciiTheme="minorHAnsi" w:hAnsiTheme="minorHAnsi" w:cstheme="minorHAnsi"/>
        </w:rPr>
        <w:t>Benefits</w:t>
      </w:r>
    </w:p>
    <w:p w14:paraId="57186D9F" w14:textId="77777777" w:rsidR="000863E1" w:rsidRPr="000863E1" w:rsidRDefault="000863E1" w:rsidP="000863E1">
      <w:pPr>
        <w:pStyle w:val="ListParagraph"/>
        <w:spacing w:before="240"/>
        <w:ind w:left="2160"/>
        <w:rPr>
          <w:rFonts w:asciiTheme="minorHAnsi" w:hAnsiTheme="minorHAnsi" w:cstheme="minorHAnsi"/>
        </w:rPr>
      </w:pPr>
    </w:p>
    <w:p w14:paraId="37DC58D4" w14:textId="77777777" w:rsidR="000863E1" w:rsidRPr="000863E1" w:rsidRDefault="000863E1" w:rsidP="00086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Once candidate accepts by returning a signed offer letter</w:t>
      </w:r>
    </w:p>
    <w:p w14:paraId="1B4886BF" w14:textId="033C52E9" w:rsidR="000863E1" w:rsidRPr="00E55A40" w:rsidRDefault="000863E1" w:rsidP="00E55A4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E55A40">
        <w:rPr>
          <w:rFonts w:asciiTheme="minorHAnsi" w:eastAsia="Times New Roman" w:hAnsiTheme="minorHAnsi" w:cstheme="minorHAnsi"/>
        </w:rPr>
        <w:t xml:space="preserve">If the candidate is Tenured or Tenure-track, then they must submit attestation for background check directly to Provost’s Office and Kerith or </w:t>
      </w:r>
      <w:r w:rsidR="00E55A40" w:rsidRPr="00E55A40">
        <w:rPr>
          <w:rFonts w:asciiTheme="minorHAnsi" w:eastAsia="Times New Roman" w:hAnsiTheme="minorHAnsi" w:cstheme="minorHAnsi"/>
        </w:rPr>
        <w:t>Jessica</w:t>
      </w:r>
      <w:r w:rsidRPr="00E55A40">
        <w:rPr>
          <w:rFonts w:asciiTheme="minorHAnsi" w:eastAsia="Times New Roman" w:hAnsiTheme="minorHAnsi" w:cstheme="minorHAnsi"/>
        </w:rPr>
        <w:t xml:space="preserve"> follows up providing Provost with Contact information for the candidate to launch the background check with HireRight</w:t>
      </w:r>
    </w:p>
    <w:p w14:paraId="48661D09" w14:textId="77777777" w:rsidR="000863E1" w:rsidRPr="000863E1" w:rsidRDefault="000863E1" w:rsidP="00E55A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If the candidate is non-tenure track, this step is not required</w:t>
      </w:r>
    </w:p>
    <w:p w14:paraId="1074BF55" w14:textId="77777777" w:rsidR="000863E1" w:rsidRPr="000863E1" w:rsidRDefault="000863E1" w:rsidP="000863E1">
      <w:pPr>
        <w:pStyle w:val="ListParagraph"/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</w:p>
    <w:p w14:paraId="69DCEA48" w14:textId="77777777" w:rsidR="000863E1" w:rsidRPr="000863E1" w:rsidRDefault="000863E1" w:rsidP="00086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 xml:space="preserve">Kerith sends ‘onboarding letter’ </w:t>
      </w:r>
    </w:p>
    <w:p w14:paraId="5B14B428" w14:textId="77777777" w:rsidR="000863E1" w:rsidRPr="000863E1" w:rsidRDefault="000863E1" w:rsidP="000863E1">
      <w:pPr>
        <w:pStyle w:val="ListParagraph"/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</w:p>
    <w:p w14:paraId="445040DE" w14:textId="77777777" w:rsidR="000863E1" w:rsidRPr="000863E1" w:rsidRDefault="000863E1" w:rsidP="00086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0863E1">
        <w:rPr>
          <w:rFonts w:asciiTheme="minorHAnsi" w:eastAsia="Times New Roman" w:hAnsiTheme="minorHAnsi" w:cstheme="minorHAnsi"/>
        </w:rPr>
        <w:t>Once Background check is cleared, HR sends candidate other paperwork via DocuSign.</w:t>
      </w:r>
    </w:p>
    <w:p w14:paraId="55D5526C" w14:textId="77777777" w:rsidR="000863E1" w:rsidRPr="000863E1" w:rsidRDefault="000863E1" w:rsidP="000863E1">
      <w:pPr>
        <w:rPr>
          <w:rFonts w:asciiTheme="minorHAnsi" w:hAnsiTheme="minorHAnsi" w:cstheme="minorHAnsi"/>
        </w:rPr>
      </w:pPr>
    </w:p>
    <w:p w14:paraId="02A1AD6D" w14:textId="744E13DC" w:rsidR="00C235E6" w:rsidRPr="000863E1" w:rsidRDefault="00C235E6" w:rsidP="001040B9">
      <w:pPr>
        <w:rPr>
          <w:rFonts w:asciiTheme="minorHAnsi" w:hAnsiTheme="minorHAnsi" w:cstheme="minorHAnsi"/>
        </w:rPr>
      </w:pPr>
    </w:p>
    <w:sectPr w:rsidR="00C235E6" w:rsidRPr="000863E1" w:rsidSect="00221008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FE75" w14:textId="77777777" w:rsidR="00F80225" w:rsidRDefault="00F80225" w:rsidP="00A60139">
      <w:pPr>
        <w:spacing w:after="0" w:line="240" w:lineRule="auto"/>
      </w:pPr>
      <w:r>
        <w:separator/>
      </w:r>
    </w:p>
  </w:endnote>
  <w:endnote w:type="continuationSeparator" w:id="0">
    <w:p w14:paraId="394C9DDF" w14:textId="77777777" w:rsidR="00F80225" w:rsidRDefault="00F80225" w:rsidP="00A6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2EA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723343"/>
      <w:docPartObj>
        <w:docPartGallery w:val="Page Numbers (Bottom of Page)"/>
        <w:docPartUnique/>
      </w:docPartObj>
    </w:sdtPr>
    <w:sdtEndPr/>
    <w:sdtContent>
      <w:sdt>
        <w:sdtPr>
          <w:id w:val="723723344"/>
          <w:docPartObj>
            <w:docPartGallery w:val="Page Numbers (Top of Page)"/>
            <w:docPartUnique/>
          </w:docPartObj>
        </w:sdtPr>
        <w:sdtEndPr/>
        <w:sdtContent>
          <w:p w14:paraId="0A5DC7C6" w14:textId="77777777" w:rsidR="00F80225" w:rsidRPr="00296C93" w:rsidRDefault="00F80225" w:rsidP="001B429C">
            <w:pPr>
              <w:pStyle w:val="Footer"/>
              <w:tabs>
                <w:tab w:val="clear" w:pos="4680"/>
              </w:tabs>
            </w:pPr>
            <w:r w:rsidRPr="00296C93">
              <w:rPr>
                <w:rFonts w:asciiTheme="minorHAnsi" w:hAnsiTheme="minorHAnsi"/>
                <w:sz w:val="20"/>
                <w:szCs w:val="20"/>
              </w:rPr>
              <w:t>Columbia Business School - Full-time Faculty Searches, Recruiting, and Hiring Process</w:t>
            </w:r>
            <w:r w:rsidRPr="00296C93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</w:t>
            </w:r>
            <w:r w:rsidRPr="00296C93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296C93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96C93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5BBF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96C93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96C93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5BBF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4AC5B51F" w14:textId="77777777" w:rsidR="00F80225" w:rsidRDefault="00F80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CFE7" w14:textId="77777777" w:rsidR="00F80225" w:rsidRDefault="00F80225" w:rsidP="00A60139">
      <w:pPr>
        <w:spacing w:after="0" w:line="240" w:lineRule="auto"/>
      </w:pPr>
      <w:r>
        <w:separator/>
      </w:r>
    </w:p>
  </w:footnote>
  <w:footnote w:type="continuationSeparator" w:id="0">
    <w:p w14:paraId="0DACFB0C" w14:textId="77777777" w:rsidR="00F80225" w:rsidRDefault="00F80225" w:rsidP="00A6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177"/>
    <w:multiLevelType w:val="hybridMultilevel"/>
    <w:tmpl w:val="5D1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7DA"/>
    <w:multiLevelType w:val="hybridMultilevel"/>
    <w:tmpl w:val="E1A0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72E4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3CA1"/>
    <w:multiLevelType w:val="hybridMultilevel"/>
    <w:tmpl w:val="48E2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5FC8"/>
    <w:multiLevelType w:val="hybridMultilevel"/>
    <w:tmpl w:val="B3D2F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6D43"/>
    <w:multiLevelType w:val="hybridMultilevel"/>
    <w:tmpl w:val="00A6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5106"/>
    <w:multiLevelType w:val="hybridMultilevel"/>
    <w:tmpl w:val="0758F9EA"/>
    <w:lvl w:ilvl="0" w:tplc="5D16851C">
      <w:numFmt w:val="bullet"/>
      <w:lvlText w:val="•"/>
      <w:lvlJc w:val="left"/>
      <w:pPr>
        <w:ind w:left="720" w:hanging="360"/>
      </w:pPr>
      <w:rPr>
        <w:rFonts w:ascii="TT12EA7o00" w:eastAsiaTheme="minorHAnsi" w:hAnsi="TT12EA7o00" w:cs="TT12EA7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42673"/>
    <w:multiLevelType w:val="hybridMultilevel"/>
    <w:tmpl w:val="5030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153A2"/>
    <w:multiLevelType w:val="hybridMultilevel"/>
    <w:tmpl w:val="70A4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926091">
    <w:abstractNumId w:val="6"/>
  </w:num>
  <w:num w:numId="2" w16cid:durableId="2059933378">
    <w:abstractNumId w:val="0"/>
  </w:num>
  <w:num w:numId="3" w16cid:durableId="1240482184">
    <w:abstractNumId w:val="7"/>
  </w:num>
  <w:num w:numId="4" w16cid:durableId="2106878465">
    <w:abstractNumId w:val="5"/>
  </w:num>
  <w:num w:numId="5" w16cid:durableId="1260093152">
    <w:abstractNumId w:val="4"/>
  </w:num>
  <w:num w:numId="6" w16cid:durableId="1791631007">
    <w:abstractNumId w:val="1"/>
  </w:num>
  <w:num w:numId="7" w16cid:durableId="817653850">
    <w:abstractNumId w:val="2"/>
  </w:num>
  <w:num w:numId="8" w16cid:durableId="1686518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44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tTQ1sDQxNrA0NLBQ0lEKTi0uzszPAykwrAUAUzbzzywAAAA="/>
  </w:docVars>
  <w:rsids>
    <w:rsidRoot w:val="00000D09"/>
    <w:rsid w:val="00000D09"/>
    <w:rsid w:val="0001578D"/>
    <w:rsid w:val="00047D7A"/>
    <w:rsid w:val="00053F49"/>
    <w:rsid w:val="00073C70"/>
    <w:rsid w:val="000855EA"/>
    <w:rsid w:val="000863E1"/>
    <w:rsid w:val="000A363A"/>
    <w:rsid w:val="000A4324"/>
    <w:rsid w:val="000B5D94"/>
    <w:rsid w:val="000F762F"/>
    <w:rsid w:val="00103E10"/>
    <w:rsid w:val="00103F4C"/>
    <w:rsid w:val="001040B9"/>
    <w:rsid w:val="00110454"/>
    <w:rsid w:val="001165AF"/>
    <w:rsid w:val="00173A4F"/>
    <w:rsid w:val="001760AE"/>
    <w:rsid w:val="001B429C"/>
    <w:rsid w:val="001B4443"/>
    <w:rsid w:val="001C6E22"/>
    <w:rsid w:val="001D1366"/>
    <w:rsid w:val="001E4460"/>
    <w:rsid w:val="001F14ED"/>
    <w:rsid w:val="00203936"/>
    <w:rsid w:val="00221008"/>
    <w:rsid w:val="00226281"/>
    <w:rsid w:val="00252745"/>
    <w:rsid w:val="00261B5C"/>
    <w:rsid w:val="00262875"/>
    <w:rsid w:val="002932FF"/>
    <w:rsid w:val="00296C93"/>
    <w:rsid w:val="003146D9"/>
    <w:rsid w:val="00337566"/>
    <w:rsid w:val="003405F8"/>
    <w:rsid w:val="003A2EB4"/>
    <w:rsid w:val="003B6A28"/>
    <w:rsid w:val="003C672C"/>
    <w:rsid w:val="003E0BC7"/>
    <w:rsid w:val="003F0BB0"/>
    <w:rsid w:val="00403C8C"/>
    <w:rsid w:val="00403C9C"/>
    <w:rsid w:val="0041322C"/>
    <w:rsid w:val="0044632E"/>
    <w:rsid w:val="004641BA"/>
    <w:rsid w:val="00470A11"/>
    <w:rsid w:val="004A2AEB"/>
    <w:rsid w:val="004B6E81"/>
    <w:rsid w:val="004D765A"/>
    <w:rsid w:val="00521EB4"/>
    <w:rsid w:val="00542EB7"/>
    <w:rsid w:val="00551306"/>
    <w:rsid w:val="0055654F"/>
    <w:rsid w:val="00586BCC"/>
    <w:rsid w:val="005A2423"/>
    <w:rsid w:val="005A652C"/>
    <w:rsid w:val="0063763E"/>
    <w:rsid w:val="00644E71"/>
    <w:rsid w:val="006B7A85"/>
    <w:rsid w:val="006C2920"/>
    <w:rsid w:val="006D4CC9"/>
    <w:rsid w:val="0075721A"/>
    <w:rsid w:val="00771231"/>
    <w:rsid w:val="0078017C"/>
    <w:rsid w:val="007C39DC"/>
    <w:rsid w:val="00823794"/>
    <w:rsid w:val="008326A2"/>
    <w:rsid w:val="00836726"/>
    <w:rsid w:val="008868D4"/>
    <w:rsid w:val="008A5C47"/>
    <w:rsid w:val="008C3CD8"/>
    <w:rsid w:val="008E2247"/>
    <w:rsid w:val="00921CEE"/>
    <w:rsid w:val="009804ED"/>
    <w:rsid w:val="00992EA5"/>
    <w:rsid w:val="009B2FE4"/>
    <w:rsid w:val="009C72B3"/>
    <w:rsid w:val="009D0412"/>
    <w:rsid w:val="009E0564"/>
    <w:rsid w:val="00A11598"/>
    <w:rsid w:val="00A34E2C"/>
    <w:rsid w:val="00A60139"/>
    <w:rsid w:val="00A952FF"/>
    <w:rsid w:val="00AC07C0"/>
    <w:rsid w:val="00AD1C3A"/>
    <w:rsid w:val="00B25324"/>
    <w:rsid w:val="00B532E1"/>
    <w:rsid w:val="00B70B80"/>
    <w:rsid w:val="00BB5CE0"/>
    <w:rsid w:val="00BD6219"/>
    <w:rsid w:val="00C020A2"/>
    <w:rsid w:val="00C200D4"/>
    <w:rsid w:val="00C235E6"/>
    <w:rsid w:val="00C83F8E"/>
    <w:rsid w:val="00C877AA"/>
    <w:rsid w:val="00CB541C"/>
    <w:rsid w:val="00CD6425"/>
    <w:rsid w:val="00CE150F"/>
    <w:rsid w:val="00D01B2A"/>
    <w:rsid w:val="00D022FD"/>
    <w:rsid w:val="00D033E9"/>
    <w:rsid w:val="00D15A6B"/>
    <w:rsid w:val="00D313C0"/>
    <w:rsid w:val="00D35E6D"/>
    <w:rsid w:val="00D418F9"/>
    <w:rsid w:val="00D460CF"/>
    <w:rsid w:val="00DC455C"/>
    <w:rsid w:val="00DC4AAD"/>
    <w:rsid w:val="00DD73D2"/>
    <w:rsid w:val="00DF52BB"/>
    <w:rsid w:val="00E55A40"/>
    <w:rsid w:val="00E575FD"/>
    <w:rsid w:val="00E57836"/>
    <w:rsid w:val="00EC6ACA"/>
    <w:rsid w:val="00EF25BA"/>
    <w:rsid w:val="00F03A1E"/>
    <w:rsid w:val="00F25BBF"/>
    <w:rsid w:val="00F80225"/>
    <w:rsid w:val="00F80707"/>
    <w:rsid w:val="00F96DE7"/>
    <w:rsid w:val="00FC4F50"/>
    <w:rsid w:val="00FD1515"/>
    <w:rsid w:val="00FF212D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935F"/>
  <w15:docId w15:val="{80D3A7F1-E10B-4F40-B802-266E3B4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E1"/>
  </w:style>
  <w:style w:type="paragraph" w:styleId="Heading1">
    <w:name w:val="heading 1"/>
    <w:basedOn w:val="Normal"/>
    <w:next w:val="Normal"/>
    <w:link w:val="Heading1Char"/>
    <w:uiPriority w:val="9"/>
    <w:qFormat/>
    <w:rsid w:val="00B5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32E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2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139"/>
  </w:style>
  <w:style w:type="paragraph" w:styleId="Footer">
    <w:name w:val="footer"/>
    <w:basedOn w:val="Normal"/>
    <w:link w:val="FooterChar"/>
    <w:uiPriority w:val="99"/>
    <w:unhideWhenUsed/>
    <w:rsid w:val="00A6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39"/>
  </w:style>
  <w:style w:type="character" w:styleId="CommentReference">
    <w:name w:val="annotation reference"/>
    <w:basedOn w:val="DefaultParagraphFont"/>
    <w:uiPriority w:val="99"/>
    <w:semiHidden/>
    <w:unhideWhenUsed/>
    <w:rsid w:val="00D02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5BB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0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5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siness.columbia.edu/faculty-staff/faculty-governance-policies-and-research/promotion-and-ten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.columbia.edu/faculty-staff/faculty-governance-policies-and-research/divisional-operating-procedures-strategi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8.gsb.columbia.edu/faculty-staff/faculty-governance/degree-proposals/diversity-equity-inclus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usiness.columbia.edu/sites/default/files-efs/imce-uploads/Faculty%20and%20Staff/DEI/3-Year%20Diversity%20Plan%20for%202026%20-%20Columbia%20Business%20School%20(October%2014%2C%202022)%20-%20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phdproject.org" TargetMode="External"/><Relationship Id="rId14" Type="http://schemas.openxmlformats.org/officeDocument/2006/relationships/hyperlink" Target="mailto:jg53@gsb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0741-E056-46AF-84B7-DCE468B1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1915</Words>
  <Characters>10040</Characters>
  <Application>Microsoft Office Word</Application>
  <DocSecurity>0</DocSecurity>
  <Lines>209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kg68</dc:creator>
  <cp:lastModifiedBy>Gardner, Kerith</cp:lastModifiedBy>
  <cp:revision>6</cp:revision>
  <cp:lastPrinted>2019-10-02T15:04:00Z</cp:lastPrinted>
  <dcterms:created xsi:type="dcterms:W3CDTF">2023-08-21T21:09:00Z</dcterms:created>
  <dcterms:modified xsi:type="dcterms:W3CDTF">2023-08-29T15:28:00Z</dcterms:modified>
</cp:coreProperties>
</file>